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B0" w:rsidRDefault="008140B0" w:rsidP="009213FE">
      <w:pPr>
        <w:pStyle w:val="Title"/>
        <w:spacing w:line="360" w:lineRule="auto"/>
        <w:jc w:val="right"/>
        <w:rPr>
          <w:b/>
          <w:bCs/>
          <w:sz w:val="28"/>
          <w:szCs w:val="28"/>
        </w:rPr>
      </w:pPr>
    </w:p>
    <w:p w:rsidR="008140B0" w:rsidRPr="00723264" w:rsidRDefault="008140B0" w:rsidP="009213FE">
      <w:pPr>
        <w:pStyle w:val="Title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XXVII/176/09</w:t>
      </w:r>
    </w:p>
    <w:p w:rsidR="008140B0" w:rsidRPr="00723264" w:rsidRDefault="008140B0" w:rsidP="009213FE">
      <w:pPr>
        <w:pStyle w:val="Heading1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723264">
        <w:rPr>
          <w:b/>
          <w:bCs/>
          <w:sz w:val="28"/>
          <w:szCs w:val="28"/>
        </w:rPr>
        <w:t>Rady Powiatu  Jeleniogórskiego</w:t>
      </w:r>
    </w:p>
    <w:p w:rsidR="008140B0" w:rsidRPr="00723264" w:rsidRDefault="008140B0" w:rsidP="009213FE">
      <w:pPr>
        <w:spacing w:line="360" w:lineRule="auto"/>
        <w:jc w:val="center"/>
        <w:rPr>
          <w:b/>
          <w:bCs/>
          <w:sz w:val="28"/>
          <w:szCs w:val="28"/>
        </w:rPr>
      </w:pPr>
      <w:r w:rsidRPr="00723264"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 xml:space="preserve">29 </w:t>
      </w:r>
      <w:r w:rsidRPr="00723264">
        <w:rPr>
          <w:b/>
          <w:bCs/>
          <w:sz w:val="28"/>
          <w:szCs w:val="28"/>
        </w:rPr>
        <w:t>stycznia 200</w:t>
      </w:r>
      <w:r>
        <w:rPr>
          <w:b/>
          <w:bCs/>
          <w:sz w:val="28"/>
          <w:szCs w:val="28"/>
        </w:rPr>
        <w:t>9</w:t>
      </w:r>
      <w:r w:rsidRPr="00723264">
        <w:rPr>
          <w:b/>
          <w:bCs/>
          <w:sz w:val="28"/>
          <w:szCs w:val="28"/>
        </w:rPr>
        <w:t xml:space="preserve"> r.</w:t>
      </w:r>
    </w:p>
    <w:p w:rsidR="008140B0" w:rsidRPr="00723264" w:rsidRDefault="008140B0" w:rsidP="009213FE">
      <w:pPr>
        <w:spacing w:line="360" w:lineRule="auto"/>
        <w:jc w:val="both"/>
        <w:rPr>
          <w:sz w:val="28"/>
          <w:szCs w:val="28"/>
        </w:rPr>
      </w:pPr>
    </w:p>
    <w:p w:rsidR="008140B0" w:rsidRPr="00723264" w:rsidRDefault="008140B0" w:rsidP="009213FE">
      <w:pPr>
        <w:spacing w:line="360" w:lineRule="auto"/>
        <w:jc w:val="both"/>
        <w:rPr>
          <w:sz w:val="28"/>
          <w:szCs w:val="28"/>
        </w:rPr>
      </w:pPr>
      <w:r w:rsidRPr="00723264">
        <w:rPr>
          <w:sz w:val="28"/>
          <w:szCs w:val="28"/>
        </w:rPr>
        <w:t>w sprawie planu pracy Rady Powiatu Jeleniogórskiego na 200</w:t>
      </w:r>
      <w:r>
        <w:rPr>
          <w:sz w:val="28"/>
          <w:szCs w:val="28"/>
        </w:rPr>
        <w:t>9</w:t>
      </w:r>
      <w:r w:rsidRPr="00723264">
        <w:rPr>
          <w:sz w:val="28"/>
          <w:szCs w:val="28"/>
        </w:rPr>
        <w:t xml:space="preserve"> rok.</w:t>
      </w:r>
    </w:p>
    <w:p w:rsidR="008140B0" w:rsidRPr="00723264" w:rsidRDefault="008140B0" w:rsidP="009213FE">
      <w:pPr>
        <w:spacing w:line="360" w:lineRule="auto"/>
        <w:jc w:val="both"/>
        <w:rPr>
          <w:sz w:val="28"/>
          <w:szCs w:val="28"/>
        </w:rPr>
      </w:pPr>
    </w:p>
    <w:p w:rsidR="008140B0" w:rsidRPr="00723264" w:rsidRDefault="008140B0" w:rsidP="009213FE">
      <w:pPr>
        <w:spacing w:line="360" w:lineRule="auto"/>
        <w:jc w:val="both"/>
        <w:rPr>
          <w:sz w:val="28"/>
          <w:szCs w:val="28"/>
        </w:rPr>
      </w:pPr>
    </w:p>
    <w:p w:rsidR="008140B0" w:rsidRPr="00723264" w:rsidRDefault="008140B0" w:rsidP="009213FE">
      <w:pPr>
        <w:pStyle w:val="BodyText"/>
        <w:spacing w:line="360" w:lineRule="auto"/>
      </w:pPr>
      <w:r w:rsidRPr="00723264">
        <w:t>Na podstawie § 1</w:t>
      </w:r>
      <w:r>
        <w:t>1</w:t>
      </w:r>
      <w:r w:rsidRPr="00723264">
        <w:t xml:space="preserve"> Statutu Powiatu Jeleniogórskie</w:t>
      </w:r>
      <w:r>
        <w:t>go z dnia 29 listopada 2007 r. (Dz. Urz. Woj. Dolnośl. z 2008 r. Nr 7</w:t>
      </w:r>
      <w:r w:rsidRPr="00723264">
        <w:t>, poz.7</w:t>
      </w:r>
      <w:r>
        <w:t>4</w:t>
      </w:r>
      <w:r w:rsidRPr="00723264">
        <w:t>) uchwala się, co następuje:</w:t>
      </w:r>
    </w:p>
    <w:p w:rsidR="008140B0" w:rsidRPr="00723264" w:rsidRDefault="008140B0" w:rsidP="009213FE">
      <w:pPr>
        <w:spacing w:line="360" w:lineRule="auto"/>
        <w:jc w:val="both"/>
        <w:rPr>
          <w:sz w:val="28"/>
          <w:szCs w:val="28"/>
        </w:rPr>
      </w:pPr>
    </w:p>
    <w:p w:rsidR="008140B0" w:rsidRPr="00723264" w:rsidRDefault="008140B0" w:rsidP="009213FE">
      <w:pPr>
        <w:spacing w:line="360" w:lineRule="auto"/>
        <w:jc w:val="both"/>
        <w:rPr>
          <w:sz w:val="28"/>
          <w:szCs w:val="28"/>
        </w:rPr>
      </w:pPr>
    </w:p>
    <w:p w:rsidR="008140B0" w:rsidRPr="00723264" w:rsidRDefault="008140B0" w:rsidP="009213FE">
      <w:pPr>
        <w:spacing w:line="360" w:lineRule="auto"/>
        <w:ind w:firstLine="708"/>
        <w:jc w:val="both"/>
        <w:rPr>
          <w:sz w:val="28"/>
          <w:szCs w:val="28"/>
        </w:rPr>
      </w:pPr>
      <w:r w:rsidRPr="00723264">
        <w:rPr>
          <w:b/>
          <w:bCs/>
          <w:sz w:val="28"/>
          <w:szCs w:val="28"/>
        </w:rPr>
        <w:t>§ 1</w:t>
      </w:r>
      <w:r w:rsidRPr="00723264">
        <w:rPr>
          <w:sz w:val="28"/>
          <w:szCs w:val="28"/>
        </w:rPr>
        <w:t>. Przyjmuje się do realizacji „Ramowy plan pracy Rady Powiatu Jeleniogórskiego na 200</w:t>
      </w:r>
      <w:r>
        <w:rPr>
          <w:sz w:val="28"/>
          <w:szCs w:val="28"/>
        </w:rPr>
        <w:t>9</w:t>
      </w:r>
      <w:r w:rsidRPr="00723264">
        <w:rPr>
          <w:sz w:val="28"/>
          <w:szCs w:val="28"/>
        </w:rPr>
        <w:t xml:space="preserve"> rok”, w brzmieniu określonym w załączniku </w:t>
      </w:r>
      <w:r w:rsidRPr="00723264">
        <w:rPr>
          <w:sz w:val="28"/>
          <w:szCs w:val="28"/>
        </w:rPr>
        <w:br/>
        <w:t>do niniejszej uchwały.</w:t>
      </w:r>
    </w:p>
    <w:p w:rsidR="008140B0" w:rsidRPr="00723264" w:rsidRDefault="008140B0" w:rsidP="009213FE">
      <w:pPr>
        <w:spacing w:line="360" w:lineRule="auto"/>
        <w:jc w:val="both"/>
        <w:rPr>
          <w:sz w:val="28"/>
          <w:szCs w:val="28"/>
        </w:rPr>
      </w:pPr>
    </w:p>
    <w:p w:rsidR="008140B0" w:rsidRPr="00723264" w:rsidRDefault="008140B0" w:rsidP="009213FE">
      <w:pPr>
        <w:spacing w:line="360" w:lineRule="auto"/>
        <w:ind w:firstLine="708"/>
        <w:jc w:val="both"/>
        <w:rPr>
          <w:sz w:val="28"/>
          <w:szCs w:val="28"/>
        </w:rPr>
      </w:pPr>
      <w:r w:rsidRPr="00723264">
        <w:rPr>
          <w:b/>
          <w:bCs/>
          <w:sz w:val="28"/>
          <w:szCs w:val="28"/>
        </w:rPr>
        <w:t xml:space="preserve">§ 2. </w:t>
      </w:r>
      <w:r w:rsidRPr="00723264">
        <w:rPr>
          <w:sz w:val="28"/>
          <w:szCs w:val="28"/>
        </w:rPr>
        <w:t>„Ramowy plan pracy Rady Powiatu Jeleniogórskiego na 200</w:t>
      </w:r>
      <w:r>
        <w:rPr>
          <w:sz w:val="28"/>
          <w:szCs w:val="28"/>
        </w:rPr>
        <w:t>9</w:t>
      </w:r>
      <w:r w:rsidRPr="00723264">
        <w:rPr>
          <w:sz w:val="28"/>
          <w:szCs w:val="28"/>
        </w:rPr>
        <w:t xml:space="preserve"> rok” może być zmieniony lub uzupełniony.</w:t>
      </w:r>
    </w:p>
    <w:p w:rsidR="008140B0" w:rsidRPr="00723264" w:rsidRDefault="008140B0" w:rsidP="009213FE">
      <w:pPr>
        <w:spacing w:line="360" w:lineRule="auto"/>
        <w:jc w:val="both"/>
        <w:rPr>
          <w:sz w:val="28"/>
          <w:szCs w:val="28"/>
        </w:rPr>
      </w:pPr>
    </w:p>
    <w:p w:rsidR="008140B0" w:rsidRPr="00723264" w:rsidRDefault="008140B0" w:rsidP="009213FE">
      <w:pPr>
        <w:spacing w:line="360" w:lineRule="auto"/>
        <w:ind w:firstLine="708"/>
        <w:jc w:val="both"/>
        <w:rPr>
          <w:sz w:val="28"/>
          <w:szCs w:val="28"/>
        </w:rPr>
      </w:pPr>
      <w:r w:rsidRPr="00723264">
        <w:rPr>
          <w:b/>
          <w:bCs/>
          <w:sz w:val="28"/>
          <w:szCs w:val="28"/>
        </w:rPr>
        <w:t xml:space="preserve">§ 3. </w:t>
      </w:r>
      <w:r w:rsidRPr="00723264">
        <w:rPr>
          <w:sz w:val="28"/>
          <w:szCs w:val="28"/>
        </w:rPr>
        <w:t>Wykonanie uchwały powierza się Przewodniczącemu Rady Powiatu oraz Zarządowi Powiatu.</w:t>
      </w:r>
    </w:p>
    <w:p w:rsidR="008140B0" w:rsidRPr="00723264" w:rsidRDefault="008140B0" w:rsidP="009213FE">
      <w:pPr>
        <w:spacing w:line="360" w:lineRule="auto"/>
        <w:jc w:val="both"/>
        <w:rPr>
          <w:sz w:val="28"/>
          <w:szCs w:val="28"/>
        </w:rPr>
      </w:pPr>
    </w:p>
    <w:p w:rsidR="008140B0" w:rsidRPr="00723264" w:rsidRDefault="008140B0" w:rsidP="009213FE">
      <w:pPr>
        <w:spacing w:line="360" w:lineRule="auto"/>
        <w:ind w:firstLine="708"/>
        <w:jc w:val="both"/>
        <w:rPr>
          <w:sz w:val="28"/>
          <w:szCs w:val="28"/>
        </w:rPr>
      </w:pPr>
      <w:r w:rsidRPr="00723264">
        <w:rPr>
          <w:b/>
          <w:bCs/>
          <w:sz w:val="28"/>
          <w:szCs w:val="28"/>
        </w:rPr>
        <w:t xml:space="preserve">§ 4. </w:t>
      </w:r>
      <w:r w:rsidRPr="00723264">
        <w:rPr>
          <w:sz w:val="28"/>
          <w:szCs w:val="28"/>
        </w:rPr>
        <w:t>Uchwała wchodzi w życie z dniem podjęcia.</w:t>
      </w:r>
    </w:p>
    <w:p w:rsidR="008140B0" w:rsidRDefault="008140B0" w:rsidP="009213FE">
      <w:pPr>
        <w:spacing w:line="360" w:lineRule="auto"/>
        <w:jc w:val="both"/>
        <w:rPr>
          <w:sz w:val="28"/>
          <w:szCs w:val="28"/>
        </w:rPr>
      </w:pPr>
    </w:p>
    <w:p w:rsidR="008140B0" w:rsidRDefault="008140B0" w:rsidP="009213FE">
      <w:pPr>
        <w:spacing w:line="360" w:lineRule="auto"/>
        <w:jc w:val="both"/>
        <w:rPr>
          <w:sz w:val="28"/>
          <w:szCs w:val="28"/>
        </w:rPr>
      </w:pPr>
    </w:p>
    <w:p w:rsidR="008140B0" w:rsidRDefault="008140B0" w:rsidP="009213FE">
      <w:pPr>
        <w:spacing w:line="360" w:lineRule="auto"/>
        <w:jc w:val="both"/>
        <w:rPr>
          <w:sz w:val="28"/>
          <w:szCs w:val="28"/>
        </w:rPr>
        <w:sectPr w:rsidR="008140B0" w:rsidSect="00C86BB7">
          <w:footerReference w:type="default" r:id="rId7"/>
          <w:pgSz w:w="11906" w:h="16838"/>
          <w:pgMar w:top="1258" w:right="1466" w:bottom="851" w:left="1260" w:header="708" w:footer="708" w:gutter="0"/>
          <w:cols w:space="708"/>
          <w:titlePg/>
        </w:sectPr>
      </w:pPr>
    </w:p>
    <w:p w:rsidR="008140B0" w:rsidRPr="00C75DF7" w:rsidRDefault="008140B0" w:rsidP="009213FE">
      <w:pPr>
        <w:spacing w:line="360" w:lineRule="auto"/>
        <w:jc w:val="center"/>
        <w:rPr>
          <w:b/>
          <w:bCs/>
          <w:sz w:val="28"/>
          <w:szCs w:val="28"/>
        </w:rPr>
      </w:pPr>
      <w:r w:rsidRPr="00C75DF7">
        <w:rPr>
          <w:b/>
          <w:bCs/>
          <w:sz w:val="28"/>
          <w:szCs w:val="28"/>
        </w:rPr>
        <w:t>UZASADNIENIE</w:t>
      </w:r>
    </w:p>
    <w:p w:rsidR="008140B0" w:rsidRPr="00723264" w:rsidRDefault="008140B0" w:rsidP="009213FE">
      <w:pPr>
        <w:spacing w:line="360" w:lineRule="auto"/>
        <w:jc w:val="both"/>
        <w:rPr>
          <w:sz w:val="28"/>
          <w:szCs w:val="28"/>
        </w:rPr>
      </w:pPr>
    </w:p>
    <w:p w:rsidR="008140B0" w:rsidRPr="00723264" w:rsidRDefault="008140B0" w:rsidP="009213FE">
      <w:pPr>
        <w:spacing w:line="360" w:lineRule="auto"/>
        <w:jc w:val="both"/>
        <w:rPr>
          <w:sz w:val="28"/>
          <w:szCs w:val="28"/>
        </w:rPr>
      </w:pPr>
      <w:r w:rsidRPr="00723264">
        <w:rPr>
          <w:sz w:val="28"/>
          <w:szCs w:val="28"/>
        </w:rPr>
        <w:t>Stosownie do § 1</w:t>
      </w:r>
      <w:r>
        <w:rPr>
          <w:sz w:val="28"/>
          <w:szCs w:val="28"/>
        </w:rPr>
        <w:t>1</w:t>
      </w:r>
      <w:r w:rsidRPr="00723264">
        <w:rPr>
          <w:sz w:val="28"/>
          <w:szCs w:val="28"/>
        </w:rPr>
        <w:t xml:space="preserve"> Statutu Powiatu Jeleniogórskiego z dnia 29 </w:t>
      </w:r>
      <w:r>
        <w:rPr>
          <w:sz w:val="28"/>
          <w:szCs w:val="28"/>
        </w:rPr>
        <w:t>listopada 2007</w:t>
      </w:r>
      <w:r w:rsidRPr="00723264">
        <w:rPr>
          <w:sz w:val="28"/>
          <w:szCs w:val="28"/>
        </w:rPr>
        <w:t xml:space="preserve"> r. Rada Powiatu działa zgodnie z uchwalonym planem pracy i w razie potrzeby, może dokonywać w nim zmian i uzupełnień.</w:t>
      </w:r>
    </w:p>
    <w:p w:rsidR="008140B0" w:rsidRDefault="008140B0" w:rsidP="009213FE">
      <w:pPr>
        <w:spacing w:line="360" w:lineRule="auto"/>
        <w:jc w:val="both"/>
        <w:sectPr w:rsidR="008140B0" w:rsidSect="00723264">
          <w:pgSz w:w="11906" w:h="16838"/>
          <w:pgMar w:top="1258" w:right="1466" w:bottom="851" w:left="1134" w:header="708" w:footer="708" w:gutter="0"/>
          <w:cols w:space="708"/>
          <w:titlePg/>
        </w:sectPr>
      </w:pPr>
    </w:p>
    <w:p w:rsidR="008140B0" w:rsidRPr="00723264" w:rsidRDefault="008140B0" w:rsidP="009213FE">
      <w:pPr>
        <w:pStyle w:val="Heading1"/>
        <w:ind w:left="4860" w:firstLine="708"/>
        <w:rPr>
          <w:sz w:val="28"/>
          <w:szCs w:val="28"/>
        </w:rPr>
      </w:pPr>
      <w:r w:rsidRPr="00723264">
        <w:rPr>
          <w:sz w:val="28"/>
          <w:szCs w:val="28"/>
        </w:rPr>
        <w:t>Załącznik</w:t>
      </w:r>
    </w:p>
    <w:p w:rsidR="008140B0" w:rsidRPr="00723264" w:rsidRDefault="008140B0" w:rsidP="009213FE">
      <w:pPr>
        <w:ind w:left="4860" w:firstLine="708"/>
        <w:rPr>
          <w:sz w:val="28"/>
          <w:szCs w:val="28"/>
        </w:rPr>
      </w:pPr>
      <w:r>
        <w:rPr>
          <w:sz w:val="28"/>
          <w:szCs w:val="28"/>
        </w:rPr>
        <w:t>do Uchwały Nr XXVII/176/09</w:t>
      </w:r>
    </w:p>
    <w:p w:rsidR="008140B0" w:rsidRPr="00723264" w:rsidRDefault="008140B0" w:rsidP="009213FE">
      <w:pPr>
        <w:ind w:left="4860" w:firstLine="708"/>
        <w:rPr>
          <w:sz w:val="28"/>
          <w:szCs w:val="28"/>
        </w:rPr>
      </w:pPr>
      <w:r w:rsidRPr="00723264">
        <w:rPr>
          <w:sz w:val="28"/>
          <w:szCs w:val="28"/>
        </w:rPr>
        <w:t>Rady Powiatu Jeleniogórskiego</w:t>
      </w:r>
    </w:p>
    <w:p w:rsidR="008140B0" w:rsidRPr="00723264" w:rsidRDefault="008140B0" w:rsidP="009213FE">
      <w:pPr>
        <w:ind w:left="4860" w:firstLine="708"/>
        <w:rPr>
          <w:sz w:val="28"/>
          <w:szCs w:val="28"/>
        </w:rPr>
      </w:pPr>
      <w:r>
        <w:rPr>
          <w:sz w:val="28"/>
          <w:szCs w:val="28"/>
        </w:rPr>
        <w:t xml:space="preserve">z dnia 29 </w:t>
      </w:r>
      <w:r w:rsidRPr="00723264">
        <w:rPr>
          <w:sz w:val="28"/>
          <w:szCs w:val="28"/>
        </w:rPr>
        <w:t>stycznia 200</w:t>
      </w:r>
      <w:r>
        <w:rPr>
          <w:sz w:val="28"/>
          <w:szCs w:val="28"/>
        </w:rPr>
        <w:t>9</w:t>
      </w:r>
      <w:r w:rsidRPr="00723264">
        <w:rPr>
          <w:sz w:val="28"/>
          <w:szCs w:val="28"/>
        </w:rPr>
        <w:t xml:space="preserve"> r.</w:t>
      </w:r>
    </w:p>
    <w:p w:rsidR="008140B0" w:rsidRPr="00723264" w:rsidRDefault="008140B0" w:rsidP="009213FE">
      <w:pPr>
        <w:ind w:left="4860"/>
        <w:rPr>
          <w:b/>
          <w:bCs/>
          <w:sz w:val="28"/>
          <w:szCs w:val="28"/>
        </w:rPr>
      </w:pPr>
    </w:p>
    <w:p w:rsidR="008140B0" w:rsidRPr="00723264" w:rsidRDefault="008140B0" w:rsidP="00921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RAMOWY PLAN </w:t>
      </w:r>
      <w:r w:rsidRPr="00723264">
        <w:rPr>
          <w:b/>
          <w:bCs/>
          <w:sz w:val="28"/>
          <w:szCs w:val="28"/>
        </w:rPr>
        <w:t xml:space="preserve">PRACY </w:t>
      </w:r>
    </w:p>
    <w:p w:rsidR="008140B0" w:rsidRPr="00723264" w:rsidRDefault="008140B0" w:rsidP="009213FE">
      <w:pPr>
        <w:jc w:val="center"/>
        <w:rPr>
          <w:b/>
          <w:bCs/>
          <w:sz w:val="28"/>
          <w:szCs w:val="28"/>
        </w:rPr>
      </w:pPr>
      <w:r w:rsidRPr="00723264">
        <w:rPr>
          <w:b/>
          <w:bCs/>
          <w:sz w:val="28"/>
          <w:szCs w:val="28"/>
        </w:rPr>
        <w:t>RADY POWIATU JELENIOGÓRSKIEGO NA 200</w:t>
      </w:r>
      <w:r>
        <w:rPr>
          <w:b/>
          <w:bCs/>
          <w:sz w:val="28"/>
          <w:szCs w:val="28"/>
        </w:rPr>
        <w:t>9</w:t>
      </w:r>
      <w:r w:rsidRPr="00723264">
        <w:rPr>
          <w:b/>
          <w:bCs/>
          <w:sz w:val="28"/>
          <w:szCs w:val="28"/>
        </w:rPr>
        <w:t xml:space="preserve"> ROK</w:t>
      </w:r>
    </w:p>
    <w:p w:rsidR="008140B0" w:rsidRDefault="008140B0" w:rsidP="009213FE"/>
    <w:tbl>
      <w:tblPr>
        <w:tblW w:w="10209" w:type="dxa"/>
        <w:tblInd w:w="-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8"/>
        <w:gridCol w:w="7020"/>
        <w:gridCol w:w="2181"/>
      </w:tblGrid>
      <w:tr w:rsidR="008140B0" w:rsidRPr="00C75DF7">
        <w:tc>
          <w:tcPr>
            <w:tcW w:w="1008" w:type="dxa"/>
            <w:tcBorders>
              <w:top w:val="double" w:sz="6" w:space="0" w:color="000000"/>
            </w:tcBorders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Lp.</w:t>
            </w:r>
          </w:p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double" w:sz="6" w:space="0" w:color="000000"/>
            </w:tcBorders>
            <w:vAlign w:val="center"/>
          </w:tcPr>
          <w:p w:rsidR="008140B0" w:rsidRPr="00C75DF7" w:rsidRDefault="008140B0" w:rsidP="0093769A">
            <w:pPr>
              <w:pStyle w:val="Heading3"/>
              <w:jc w:val="center"/>
            </w:pPr>
            <w:r w:rsidRPr="00C75DF7">
              <w:t>TEMAT</w:t>
            </w:r>
          </w:p>
        </w:tc>
        <w:tc>
          <w:tcPr>
            <w:tcW w:w="2181" w:type="dxa"/>
            <w:tcBorders>
              <w:top w:val="double" w:sz="6" w:space="0" w:color="000000"/>
            </w:tcBorders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TERMIN</w:t>
            </w:r>
          </w:p>
        </w:tc>
      </w:tr>
      <w:tr w:rsidR="008140B0" w:rsidRPr="00C75DF7">
        <w:tc>
          <w:tcPr>
            <w:tcW w:w="1008" w:type="dxa"/>
            <w:shd w:val="clear" w:color="auto" w:fill="C0C0C0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20" w:type="dxa"/>
            <w:shd w:val="clear" w:color="auto" w:fill="C0C0C0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181" w:type="dxa"/>
            <w:shd w:val="clear" w:color="auto" w:fill="C0C0C0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tabs>
                <w:tab w:val="clear" w:pos="540"/>
                <w:tab w:val="num" w:pos="612"/>
              </w:tabs>
              <w:ind w:left="360" w:hanging="2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 xml:space="preserve">Sprawozdanie Starosty Jeleniogórskiego z działalności Komisji Bezpieczeństwa i Porządku Miasta Jeleniej Góry </w:t>
            </w:r>
            <w:r w:rsidRPr="00C75DF7">
              <w:rPr>
                <w:sz w:val="26"/>
                <w:szCs w:val="26"/>
              </w:rPr>
              <w:br/>
              <w:t>i Powiatu Jeleniogórskiego.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STYCZEŃ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Sprawozdanie z działalności Komisji Rewizyjnej w roku 2008.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STYCZEŃ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Ramowy Plan Pracy Rady Powiatu Jeleniogórskiego na 2009 rok.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STYCZEŃ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Stan zaawansowania likwidacji Samodzielnego Publicznego Zespołu Opieki Zdrowotnej w Kowarach.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STYCZEŃ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 xml:space="preserve">Regulamin przyznawania i wypłacania niektórych składników wynagradzania nauczycieli zatrudnionych </w:t>
            </w:r>
            <w:r w:rsidRPr="00C75DF7">
              <w:rPr>
                <w:sz w:val="26"/>
                <w:szCs w:val="26"/>
              </w:rPr>
              <w:br/>
              <w:t>w szkołach prowadzonych przez Powiat Jeleniogórski.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LUTY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Sprawozdanie z działalności Powiatowego Centrum Pomocy Rodzinie w Jeleniej Górze w 2008 roku wraz z wykazem potrzeb w zakresie pomocy społecznej na 2009 rok.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MARZEC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Sprawozdanie z działalności Komendanta Miejskiego Policji w Jeleniej Górze z informacją o stanie porządku i bezpieczeństwa publicznego na obszarze Powiatu za 2008 rok.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MARZEC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 xml:space="preserve">Określenie zadań finansowanych ze środków Państwowego Funduszu Rehabilitacji Osób Niepełnosprawnych w 2009 roku. 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MARZEC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Sprawozdanie Zarządu Powiatu z realizacji „Programu współpracy Powiatu Jeleniogórskiego z organizacjami pozarządowymi oraz podmiotami, o których mowa w art. 3 ust. 3 ustawy o działalności pożytku publicznego</w:t>
            </w:r>
            <w:r>
              <w:rPr>
                <w:sz w:val="26"/>
                <w:szCs w:val="26"/>
              </w:rPr>
              <w:t xml:space="preserve"> </w:t>
            </w:r>
            <w:r w:rsidRPr="00C75DF7">
              <w:rPr>
                <w:sz w:val="26"/>
                <w:szCs w:val="26"/>
              </w:rPr>
              <w:t>i wolontariacie w 2008 roku”.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pStyle w:val="Heading2"/>
            </w:pPr>
            <w:r w:rsidRPr="00C75DF7">
              <w:t>MARZEC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Informacja o realizacji Strategii Zrównoważonego Rozwoju Powiatu Jeleniogórskiego.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pStyle w:val="Heading2"/>
              <w:overflowPunct/>
              <w:autoSpaceDE/>
              <w:autoSpaceDN/>
              <w:adjustRightInd/>
              <w:textAlignment w:val="auto"/>
            </w:pPr>
            <w:r>
              <w:t>MARZEC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Informacja Komendanta Miejskiego Państwowej Straży Pożarnej w Jeleniej Górze o stanie bezpieczeństwa ochrony przeciwpożarowej oraz zagrożeniach pożarowych powiatu w 2008 r.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KWIECIEŃ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Aktualizacja Wieloletniego Planu Inwestycyjnego Powiatu Jeleniogórskiego na lata 2006-2009.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KWIECIEŃ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Sprawozdanie Zarządu Powiatu z realizacji uchwał Rady Powiatu podjętych w 2008 roku.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KWIECIEŃ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Rozpatrzenie sprawozdania rocznego z wykonania budżetu powiatu za 2008 rok oraz podjęcie uchwały w sprawie udzielenia absolutorium Zarządowi Powiatu.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KWIECIEŃ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 xml:space="preserve">Ocena stanu zabezpieczenia przeciwpowodziowego Powiatu Jeleniogórskiego. 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MAJ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tcBorders>
              <w:top w:val="single" w:sz="4" w:space="0" w:color="C0C0C0"/>
            </w:tcBorders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C0C0C0"/>
            </w:tcBorders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Informacja Państwowego Powiatowego Inspektora Sanitarnego w Jeleniej Górze o stanie bezpieczeństwa sanitarnego na terenie Powiatu Jeleniogórskiego za 2008 r.</w:t>
            </w:r>
          </w:p>
        </w:tc>
        <w:tc>
          <w:tcPr>
            <w:tcW w:w="2181" w:type="dxa"/>
            <w:tcBorders>
              <w:top w:val="single" w:sz="4" w:space="0" w:color="C0C0C0"/>
            </w:tcBorders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MAJ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„Powiatowy program działań na rzecz osób niepełnosprawnych na lata 2009-2011”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MAJ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Sport w Powiecie Jeleniogórskim.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CZERWIEC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Sprawozdanie roczne z wykonania planu finansowego  Samodzielnego Publicznego Zespołu Opieki Zdrowotnej w Likwidacji w Kowarach.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CZERWIEC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Sprawozdanie z realizacji „Powiatowego Planu Działań na Rzecz Zatrudnienia na lata 2007-2010” za 2008 rok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LIPIEC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 w:rsidRPr="00C75DF7">
              <w:rPr>
                <w:sz w:val="26"/>
                <w:szCs w:val="26"/>
              </w:rPr>
              <w:t>nformacj</w:t>
            </w:r>
            <w:r>
              <w:rPr>
                <w:sz w:val="26"/>
                <w:szCs w:val="26"/>
              </w:rPr>
              <w:t>a</w:t>
            </w:r>
            <w:r w:rsidRPr="00C75DF7">
              <w:rPr>
                <w:sz w:val="26"/>
                <w:szCs w:val="26"/>
              </w:rPr>
              <w:t xml:space="preserve"> o przebiegu wykonania budżetu powiatu za I półrocze 2009 roku.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WRZESIEŃ</w:t>
            </w:r>
          </w:p>
        </w:tc>
      </w:tr>
      <w:tr w:rsidR="008140B0" w:rsidRPr="00C75DF7">
        <w:trPr>
          <w:trHeight w:val="851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Turystyka w Powiecie Jeleniogórskim.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WRZESIEŃ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Informacja o działalności Społecznej Straży Rybackiej Polskiego Związku Wędkarskiego – Zarządu Okręgu w Jeleniej Górze na terenie powiatu w roku 2008.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PAŹDZIERNIK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Informacja Wojewódzkiego Inspektora Ochrony Środowiska we Wrocławiu o stanie środowiska na obszarze województwa dolnośląskiego w zakresie dotyczącym powiatu jeleniogórskiego w roku 2008.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PAŹDZIERNIK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 xml:space="preserve">Informacja dotycząca realizacji kierunków działań w roku 2008, zmierzających do poprawy stanu środowiska, przyjętych Uchwałą Nr XII/77/07 z dnia 29 października 2007 r. w sprawie przyjęcia informacji Wojewódzkiego Inspektora Ochrony Środowiska we Wrocławiu o stanie środowiska na obszarze województwa  dolnośląskiego w zakresie dotyczącym </w:t>
            </w:r>
            <w:r>
              <w:rPr>
                <w:sz w:val="26"/>
                <w:szCs w:val="26"/>
              </w:rPr>
              <w:t>powiatu  jeleniogórskiego w 2006</w:t>
            </w:r>
            <w:r w:rsidRPr="00C75DF7">
              <w:rPr>
                <w:sz w:val="26"/>
                <w:szCs w:val="26"/>
              </w:rPr>
              <w:t xml:space="preserve"> roku.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PAŹDZIERNIK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 xml:space="preserve">Informacja Starosty Jeleniogórskiego oraz Przewodniczącego Rady Powiatu Jeleniogórskiego </w:t>
            </w:r>
            <w:r w:rsidRPr="00C75DF7">
              <w:rPr>
                <w:sz w:val="26"/>
                <w:szCs w:val="26"/>
              </w:rPr>
              <w:br/>
              <w:t>o wynikach analizy oświadczeń majątkowych.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PAŹDZIERNIK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 xml:space="preserve">Program współpracy z organizacjami pozarządowymi oraz podmiotami, o których mowa w art. 3 ust. 3 ustawy </w:t>
            </w:r>
            <w:r w:rsidRPr="00C75DF7">
              <w:rPr>
                <w:sz w:val="26"/>
                <w:szCs w:val="26"/>
              </w:rPr>
              <w:br/>
              <w:t>o działalności pożytku publicznego i wolontariacie w 2010 roku.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PAŹDZIERNIK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Stan zaawansowania likwidacji Samodzielnego Publicznego Zespołu Opieki Zdrowotnej w Kowarach.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GRUDZIEŃ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Budżet powiatu na 2010 rok.</w:t>
            </w:r>
          </w:p>
        </w:tc>
        <w:tc>
          <w:tcPr>
            <w:tcW w:w="2181" w:type="dxa"/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GRUDZIEŃ</w:t>
            </w:r>
          </w:p>
        </w:tc>
      </w:tr>
      <w:tr w:rsidR="008140B0" w:rsidRPr="00C75DF7">
        <w:trPr>
          <w:trHeight w:val="1134"/>
        </w:trPr>
        <w:tc>
          <w:tcPr>
            <w:tcW w:w="1008" w:type="dxa"/>
            <w:tcBorders>
              <w:bottom w:val="double" w:sz="6" w:space="0" w:color="000000"/>
            </w:tcBorders>
            <w:vAlign w:val="center"/>
          </w:tcPr>
          <w:p w:rsidR="008140B0" w:rsidRPr="00C75DF7" w:rsidRDefault="008140B0" w:rsidP="009213FE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  <w:tcBorders>
              <w:bottom w:val="double" w:sz="6" w:space="0" w:color="000000"/>
            </w:tcBorders>
            <w:vAlign w:val="center"/>
          </w:tcPr>
          <w:p w:rsidR="008140B0" w:rsidRPr="00C75DF7" w:rsidRDefault="008140B0" w:rsidP="0093769A">
            <w:pPr>
              <w:jc w:val="both"/>
              <w:rPr>
                <w:sz w:val="26"/>
                <w:szCs w:val="26"/>
              </w:rPr>
            </w:pPr>
            <w:r w:rsidRPr="00C75DF7">
              <w:rPr>
                <w:sz w:val="26"/>
                <w:szCs w:val="26"/>
              </w:rPr>
              <w:t>Plan pracy Komisji Rewizyjnej na 2010 rok.</w:t>
            </w:r>
          </w:p>
        </w:tc>
        <w:tc>
          <w:tcPr>
            <w:tcW w:w="2181" w:type="dxa"/>
            <w:tcBorders>
              <w:bottom w:val="double" w:sz="6" w:space="0" w:color="000000"/>
            </w:tcBorders>
            <w:vAlign w:val="center"/>
          </w:tcPr>
          <w:p w:rsidR="008140B0" w:rsidRPr="00C75DF7" w:rsidRDefault="008140B0" w:rsidP="0093769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DF7">
              <w:rPr>
                <w:b/>
                <w:bCs/>
                <w:sz w:val="26"/>
                <w:szCs w:val="26"/>
              </w:rPr>
              <w:t>GRUDZIEŃ</w:t>
            </w:r>
          </w:p>
        </w:tc>
      </w:tr>
    </w:tbl>
    <w:p w:rsidR="008140B0" w:rsidRDefault="008140B0" w:rsidP="009213FE"/>
    <w:p w:rsidR="008140B0" w:rsidRDefault="008140B0"/>
    <w:sectPr w:rsidR="008140B0" w:rsidSect="00723264">
      <w:pgSz w:w="11906" w:h="16838"/>
      <w:pgMar w:top="1258" w:right="1466" w:bottom="851" w:left="1134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0B0" w:rsidRDefault="008140B0" w:rsidP="00786413">
      <w:r>
        <w:separator/>
      </w:r>
    </w:p>
  </w:endnote>
  <w:endnote w:type="continuationSeparator" w:id="1">
    <w:p w:rsidR="008140B0" w:rsidRDefault="008140B0" w:rsidP="00786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B0" w:rsidRDefault="008140B0" w:rsidP="00585CC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140B0" w:rsidRDefault="008140B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0B0" w:rsidRDefault="008140B0" w:rsidP="00786413">
      <w:r>
        <w:separator/>
      </w:r>
    </w:p>
  </w:footnote>
  <w:footnote w:type="continuationSeparator" w:id="1">
    <w:p w:rsidR="008140B0" w:rsidRDefault="008140B0" w:rsidP="00786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D5F5A"/>
    <w:multiLevelType w:val="hybridMultilevel"/>
    <w:tmpl w:val="B9DA6E16"/>
    <w:lvl w:ilvl="0" w:tplc="20745E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3FE"/>
    <w:rsid w:val="001F64B0"/>
    <w:rsid w:val="00306D99"/>
    <w:rsid w:val="0043525E"/>
    <w:rsid w:val="00553C16"/>
    <w:rsid w:val="00585CCC"/>
    <w:rsid w:val="00723264"/>
    <w:rsid w:val="00786413"/>
    <w:rsid w:val="008140B0"/>
    <w:rsid w:val="00914FFF"/>
    <w:rsid w:val="009213FE"/>
    <w:rsid w:val="0093769A"/>
    <w:rsid w:val="00C75DF7"/>
    <w:rsid w:val="00C86BB7"/>
    <w:rsid w:val="00F6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3FE"/>
    <w:pPr>
      <w:keepNext/>
      <w:overflowPunct w:val="0"/>
      <w:autoSpaceDE w:val="0"/>
      <w:autoSpaceDN w:val="0"/>
      <w:adjustRightInd w:val="0"/>
      <w:ind w:left="5664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213F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13FE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3F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213FE"/>
    <w:rPr>
      <w:rFonts w:ascii="Times New Roman" w:hAnsi="Times New Roman" w:cs="Times New Roman"/>
      <w:b/>
      <w:bCs/>
      <w:sz w:val="26"/>
      <w:szCs w:val="2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213FE"/>
    <w:rPr>
      <w:rFonts w:ascii="Times New Roman" w:hAnsi="Times New Roman" w:cs="Times New Roman"/>
      <w:b/>
      <w:bCs/>
      <w:sz w:val="26"/>
      <w:szCs w:val="26"/>
      <w:lang w:eastAsia="pl-PL"/>
    </w:rPr>
  </w:style>
  <w:style w:type="paragraph" w:styleId="Footer">
    <w:name w:val="footer"/>
    <w:basedOn w:val="Normal"/>
    <w:link w:val="FooterChar"/>
    <w:uiPriority w:val="99"/>
    <w:rsid w:val="009213F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13FE"/>
    <w:rPr>
      <w:rFonts w:ascii="Times New Roman" w:hAnsi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rsid w:val="009213FE"/>
  </w:style>
  <w:style w:type="paragraph" w:styleId="Title">
    <w:name w:val="Title"/>
    <w:basedOn w:val="Normal"/>
    <w:link w:val="TitleChar"/>
    <w:uiPriority w:val="99"/>
    <w:qFormat/>
    <w:rsid w:val="009213FE"/>
    <w:pPr>
      <w:jc w:val="center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9213FE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9213FE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13FE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721</Words>
  <Characters>4329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XXVII/176/09</dc:title>
  <dc:subject/>
  <dc:creator>Właścieciel</dc:creator>
  <cp:keywords/>
  <dc:description/>
  <cp:lastModifiedBy>STAROSTWO POWIATOWE</cp:lastModifiedBy>
  <cp:revision>2</cp:revision>
  <cp:lastPrinted>2009-02-02T08:08:00Z</cp:lastPrinted>
  <dcterms:created xsi:type="dcterms:W3CDTF">2009-02-02T13:19:00Z</dcterms:created>
  <dcterms:modified xsi:type="dcterms:W3CDTF">2009-02-02T13:19:00Z</dcterms:modified>
</cp:coreProperties>
</file>