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74" w:rsidRDefault="00F870EC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   </w:t>
      </w:r>
      <w:r w:rsidRPr="00F870EC">
        <w:rPr>
          <w:rFonts w:ascii="Tahoma" w:hAnsi="Tahoma" w:cs="Tahoma"/>
        </w:rPr>
        <w:t xml:space="preserve">Wybrany kandydat:        </w:t>
      </w:r>
      <w:r>
        <w:rPr>
          <w:rFonts w:ascii="Tahoma" w:hAnsi="Tahoma" w:cs="Tahoma"/>
        </w:rPr>
        <w:t xml:space="preserve"> Anna Kamińska, Jelenia Góra</w:t>
      </w:r>
    </w:p>
    <w:p w:rsidR="00F870EC" w:rsidRDefault="00F870EC">
      <w:pPr>
        <w:rPr>
          <w:rFonts w:ascii="Tahoma" w:hAnsi="Tahoma" w:cs="Tahoma"/>
        </w:rPr>
      </w:pPr>
    </w:p>
    <w:p w:rsidR="00F870EC" w:rsidRDefault="00F870E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Uzasadnienie wyboru:        Pani Anna Kamińska w najwyższym stopniu spełniła wymagania </w:t>
      </w:r>
    </w:p>
    <w:p w:rsidR="00F870EC" w:rsidRDefault="00F870E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określone w ogłoszeniu o naborze. Posiada wiedzę z zakresu   </w:t>
      </w:r>
    </w:p>
    <w:p w:rsidR="00F870EC" w:rsidRDefault="00F870EC" w:rsidP="005550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</w:t>
      </w:r>
      <w:r w:rsidR="0055509A">
        <w:rPr>
          <w:rFonts w:ascii="Tahoma" w:hAnsi="Tahoma" w:cs="Tahoma"/>
        </w:rPr>
        <w:t>rachunkowości budżetowej i obowiązujących w niej zasad.</w:t>
      </w:r>
    </w:p>
    <w:p w:rsidR="0055509A" w:rsidRDefault="0055509A" w:rsidP="005550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Posiada umiejętność  obsługi komputera w zakresie MS Office </w:t>
      </w:r>
    </w:p>
    <w:p w:rsidR="0055509A" w:rsidRDefault="0055509A" w:rsidP="005550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( Excel, Word ), umiejętność obsługi programów:  płacowego  + </w:t>
      </w:r>
    </w:p>
    <w:p w:rsidR="0055509A" w:rsidRPr="00F870EC" w:rsidRDefault="0055509A" w:rsidP="005550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Płatnik oraz księgowego. </w:t>
      </w:r>
    </w:p>
    <w:p w:rsidR="00F870EC" w:rsidRPr="00F870EC" w:rsidRDefault="00F870EC">
      <w:pPr>
        <w:rPr>
          <w:rFonts w:ascii="Tahoma" w:hAnsi="Tahoma" w:cs="Tahoma"/>
        </w:rPr>
      </w:pPr>
    </w:p>
    <w:sectPr w:rsidR="00F870EC" w:rsidRPr="00F870EC" w:rsidSect="0020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EC"/>
    <w:rsid w:val="002025EB"/>
    <w:rsid w:val="003417AA"/>
    <w:rsid w:val="0055509A"/>
    <w:rsid w:val="0066746B"/>
    <w:rsid w:val="00960CE6"/>
    <w:rsid w:val="00AC4B95"/>
    <w:rsid w:val="00F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Bagien</dc:creator>
  <cp:lastModifiedBy>User</cp:lastModifiedBy>
  <cp:revision>2</cp:revision>
  <dcterms:created xsi:type="dcterms:W3CDTF">2016-06-27T12:35:00Z</dcterms:created>
  <dcterms:modified xsi:type="dcterms:W3CDTF">2016-06-27T12:35:00Z</dcterms:modified>
</cp:coreProperties>
</file>