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B77388">
        <w:rPr>
          <w:rFonts w:ascii="Arial" w:hAnsi="Arial" w:cs="Arial"/>
          <w:sz w:val="24"/>
        </w:rPr>
        <w:t>Jelenia Góra, 2012-02-21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 w:rsidRPr="004C2D63">
        <w:rPr>
          <w:rFonts w:ascii="Arial" w:hAnsi="Arial" w:cs="Arial"/>
          <w:sz w:val="24"/>
        </w:rPr>
        <w:t>BRP.0012.1</w:t>
      </w:r>
      <w:r w:rsidR="00B77388">
        <w:rPr>
          <w:rFonts w:ascii="Arial" w:hAnsi="Arial" w:cs="Arial"/>
          <w:sz w:val="24"/>
        </w:rPr>
        <w:t>5</w:t>
      </w:r>
      <w:r w:rsidRPr="004C2D63">
        <w:rPr>
          <w:rFonts w:ascii="Arial" w:hAnsi="Arial" w:cs="Arial"/>
          <w:sz w:val="24"/>
        </w:rPr>
        <w:t>.2011</w:t>
      </w:r>
      <w:r w:rsidRPr="004C2D63">
        <w:rPr>
          <w:rFonts w:ascii="Arial" w:hAnsi="Arial" w:cs="Arial"/>
          <w:sz w:val="24"/>
        </w:rPr>
        <w:tab/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</w:p>
    <w:p w:rsidR="004C2D63" w:rsidRPr="004C2D63" w:rsidRDefault="004C2D63" w:rsidP="00A83111">
      <w:pPr>
        <w:pStyle w:val="Tekstpodstawowy2"/>
        <w:ind w:left="4956"/>
        <w:rPr>
          <w:rFonts w:ascii="Arial" w:hAnsi="Arial" w:cs="Arial"/>
          <w:b/>
        </w:rPr>
      </w:pPr>
      <w:bookmarkStart w:id="0" w:name="_GoBack"/>
      <w:bookmarkEnd w:id="0"/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  Zgodnie z art. 21 ust. 2 oraz art. 22 ust. 1 ustawy o samorządzie powiatowym (Dz. U. z 2001 r. Nr 142, poz. 1592 z </w:t>
      </w:r>
      <w:proofErr w:type="spellStart"/>
      <w:r w:rsidRPr="004C2D63">
        <w:rPr>
          <w:rFonts w:ascii="Arial" w:hAnsi="Arial" w:cs="Arial"/>
        </w:rPr>
        <w:t>późn</w:t>
      </w:r>
      <w:proofErr w:type="spellEnd"/>
      <w:r w:rsidRPr="004C2D63">
        <w:rPr>
          <w:rFonts w:ascii="Arial" w:hAnsi="Arial" w:cs="Arial"/>
        </w:rPr>
        <w:t>. zm.), uprzejmie proszę o przybycie na</w:t>
      </w:r>
      <w:r w:rsidRPr="004C2D63">
        <w:rPr>
          <w:rFonts w:ascii="Arial" w:hAnsi="Arial" w:cs="Arial"/>
          <w:b/>
        </w:rPr>
        <w:t xml:space="preserve"> 1</w:t>
      </w:r>
      <w:r w:rsidR="00B77388">
        <w:rPr>
          <w:rFonts w:ascii="Arial" w:hAnsi="Arial" w:cs="Arial"/>
          <w:b/>
        </w:rPr>
        <w:t>5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B77388">
        <w:rPr>
          <w:rFonts w:ascii="Arial" w:hAnsi="Arial" w:cs="Arial"/>
          <w:b/>
          <w:bCs/>
        </w:rPr>
        <w:t>27 lutego</w:t>
      </w:r>
      <w:r w:rsidRPr="004C2D63">
        <w:rPr>
          <w:rFonts w:ascii="Arial" w:hAnsi="Arial" w:cs="Arial"/>
          <w:b/>
          <w:bCs/>
        </w:rPr>
        <w:t xml:space="preserve">  </w:t>
      </w:r>
      <w:r w:rsidR="00B77388">
        <w:rPr>
          <w:rFonts w:ascii="Arial" w:hAnsi="Arial" w:cs="Arial"/>
          <w:b/>
        </w:rPr>
        <w:t>2012</w:t>
      </w:r>
      <w:r w:rsidRPr="004C2D63">
        <w:rPr>
          <w:rFonts w:ascii="Arial" w:hAnsi="Arial" w:cs="Arial"/>
          <w:b/>
        </w:rPr>
        <w:t xml:space="preserve"> r. o godz. 1</w:t>
      </w:r>
      <w:r w:rsidR="00FF4E25" w:rsidRPr="004C2D63">
        <w:rPr>
          <w:rFonts w:ascii="Arial" w:hAnsi="Arial" w:cs="Arial"/>
          <w:b/>
        </w:rPr>
        <w:t>2</w:t>
      </w:r>
      <w:r w:rsidRPr="004C2D63">
        <w:rPr>
          <w:rFonts w:ascii="Arial" w:hAnsi="Arial" w:cs="Arial"/>
          <w:b/>
          <w:vertAlign w:val="superscript"/>
        </w:rPr>
        <w:t>00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sali konferencyjnej Starostwa Powiatowego w Jeleniej Górze, przy ul. Kochanowskiego 10. </w:t>
      </w:r>
    </w:p>
    <w:p w:rsidR="003A254C" w:rsidRDefault="003A254C" w:rsidP="00A83111">
      <w:pPr>
        <w:pStyle w:val="Tekstpodstawowy2"/>
        <w:rPr>
          <w:rFonts w:ascii="Arial" w:hAnsi="Arial" w:cs="Arial"/>
          <w:b/>
          <w:szCs w:val="28"/>
          <w:u w:val="single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585FD7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585FD7">
        <w:rPr>
          <w:rFonts w:ascii="Arial" w:hAnsi="Arial" w:cs="Arial"/>
          <w:szCs w:val="28"/>
        </w:rPr>
        <w:t>Przedstawienie porządku obrad.</w:t>
      </w:r>
    </w:p>
    <w:p w:rsidR="00B77388" w:rsidRDefault="003A254C" w:rsidP="003A25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Omówienie zakresu kontroli i wyłonienie zespołów kontrolnych wraz z</w:t>
      </w:r>
      <w:r w:rsidR="00B77388">
        <w:rPr>
          <w:rFonts w:ascii="Arial" w:hAnsi="Arial" w:cs="Arial"/>
          <w:sz w:val="28"/>
          <w:szCs w:val="28"/>
        </w:rPr>
        <w:t xml:space="preserve"> wyznaczenie</w:t>
      </w:r>
      <w:r>
        <w:rPr>
          <w:rFonts w:ascii="Arial" w:hAnsi="Arial" w:cs="Arial"/>
          <w:sz w:val="28"/>
          <w:szCs w:val="28"/>
        </w:rPr>
        <w:t>m</w:t>
      </w:r>
      <w:r w:rsidR="00B77388">
        <w:rPr>
          <w:rFonts w:ascii="Arial" w:hAnsi="Arial" w:cs="Arial"/>
          <w:sz w:val="28"/>
          <w:szCs w:val="28"/>
        </w:rPr>
        <w:t xml:space="preserve"> ich  kierowników do przeprowadzenia kontroli w:</w:t>
      </w:r>
    </w:p>
    <w:p w:rsidR="00B77388" w:rsidRDefault="00B77388" w:rsidP="003A254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Domu Pomocy Społecznej w Janowicach Wielkich,</w:t>
      </w:r>
    </w:p>
    <w:p w:rsidR="00B77388" w:rsidRDefault="00B77388" w:rsidP="003A254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Domu Pomocy Społecznej w Miłkowie,</w:t>
      </w:r>
    </w:p>
    <w:p w:rsidR="00B77388" w:rsidRDefault="00B77388" w:rsidP="003A254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Zespole Szkół Technicznych i Licealnych w Piechowicach,</w:t>
      </w:r>
    </w:p>
    <w:p w:rsidR="00B77388" w:rsidRDefault="00B77388" w:rsidP="003A254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Powiatowym Urzędzie Pracy w Jeleniej Górze.</w:t>
      </w:r>
    </w:p>
    <w:p w:rsidR="00D251F7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Sprawy różne.</w:t>
      </w:r>
    </w:p>
    <w:p w:rsidR="00A83111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Zamknięcie posiedzenia Komisji.</w:t>
      </w: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3A254C" w:rsidRDefault="003A254C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Pr="004C2D63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83111" w:rsidRPr="004C2D63" w:rsidRDefault="00A83111">
      <w:pPr>
        <w:rPr>
          <w:rFonts w:ascii="Arial" w:hAnsi="Arial" w:cs="Arial"/>
          <w:sz w:val="24"/>
          <w:szCs w:val="24"/>
        </w:rPr>
      </w:pPr>
    </w:p>
    <w:p w:rsidR="00A83111" w:rsidRPr="004C2D63" w:rsidRDefault="00A83111">
      <w:pPr>
        <w:rPr>
          <w:rFonts w:ascii="Arial" w:hAnsi="Arial" w:cs="Arial"/>
          <w:sz w:val="24"/>
          <w:szCs w:val="24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195BA2"/>
    <w:rsid w:val="003A254C"/>
    <w:rsid w:val="003C6219"/>
    <w:rsid w:val="003F6E51"/>
    <w:rsid w:val="004C2D63"/>
    <w:rsid w:val="00585FD7"/>
    <w:rsid w:val="005F5C98"/>
    <w:rsid w:val="00837246"/>
    <w:rsid w:val="008620A1"/>
    <w:rsid w:val="009D0F31"/>
    <w:rsid w:val="00A83111"/>
    <w:rsid w:val="00B77388"/>
    <w:rsid w:val="00BF3824"/>
    <w:rsid w:val="00D251F7"/>
    <w:rsid w:val="00D841A3"/>
    <w:rsid w:val="00DA2B02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3</cp:revision>
  <cp:lastPrinted>2011-11-14T13:34:00Z</cp:lastPrinted>
  <dcterms:created xsi:type="dcterms:W3CDTF">2012-02-20T13:37:00Z</dcterms:created>
  <dcterms:modified xsi:type="dcterms:W3CDTF">2012-02-20T13:51:00Z</dcterms:modified>
</cp:coreProperties>
</file>