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46" w:rsidRPr="00BE4508" w:rsidRDefault="007B525C" w:rsidP="00BE4508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80"/>
          <w:szCs w:val="80"/>
        </w:rPr>
      </w:pPr>
      <w:bookmarkStart w:id="0" w:name="_GoBack"/>
      <w:bookmarkEnd w:id="0"/>
      <w:r w:rsidRPr="00BE4508">
        <w:rPr>
          <w:rFonts w:ascii="Arial" w:hAnsi="Arial" w:cs="Arial"/>
          <w:b/>
          <w:color w:val="17365D" w:themeColor="text2" w:themeShade="BF"/>
          <w:sz w:val="96"/>
          <w:szCs w:val="96"/>
        </w:rPr>
        <w:t xml:space="preserve">PRZEWODNICZĄCY RADY </w:t>
      </w:r>
      <w:r w:rsidR="00BE4508" w:rsidRPr="00BE4508">
        <w:rPr>
          <w:rFonts w:ascii="Arial" w:hAnsi="Arial" w:cs="Arial"/>
          <w:b/>
          <w:color w:val="17365D" w:themeColor="text2" w:themeShade="BF"/>
          <w:sz w:val="96"/>
          <w:szCs w:val="96"/>
        </w:rPr>
        <w:br/>
      </w:r>
      <w:r w:rsidRPr="00BE4508">
        <w:rPr>
          <w:rFonts w:ascii="Arial" w:hAnsi="Arial" w:cs="Arial"/>
          <w:b/>
          <w:color w:val="17365D" w:themeColor="text2" w:themeShade="BF"/>
          <w:sz w:val="80"/>
          <w:szCs w:val="80"/>
        </w:rPr>
        <w:t>POWIATU JELENIOGÓRSKIEGO</w:t>
      </w:r>
    </w:p>
    <w:p w:rsidR="007B525C" w:rsidRPr="00BE4508" w:rsidRDefault="007A65B1" w:rsidP="00BE4508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40"/>
          <w:szCs w:val="40"/>
        </w:rPr>
      </w:pPr>
      <w:r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t>p</w:t>
      </w:r>
      <w:r w:rsidR="007B525C"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t>rzyjmuje obywateli w sprawach skarg i wniosków</w:t>
      </w:r>
    </w:p>
    <w:p w:rsidR="007B525C" w:rsidRPr="00BE4508" w:rsidRDefault="007B525C" w:rsidP="00BE4508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40"/>
          <w:szCs w:val="40"/>
          <w:vertAlign w:val="superscript"/>
        </w:rPr>
      </w:pPr>
      <w:r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t>w  poniedziałki od godz.13</w:t>
      </w:r>
      <w:r w:rsidRPr="00BE4508">
        <w:rPr>
          <w:rFonts w:ascii="Arial" w:hAnsi="Arial" w:cs="Arial"/>
          <w:b/>
          <w:color w:val="17365D" w:themeColor="text2" w:themeShade="BF"/>
          <w:sz w:val="40"/>
          <w:szCs w:val="40"/>
          <w:vertAlign w:val="superscript"/>
        </w:rPr>
        <w:t>00</w:t>
      </w:r>
      <w:r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do godz.14</w:t>
      </w:r>
      <w:r w:rsidRPr="00BE4508">
        <w:rPr>
          <w:rFonts w:ascii="Arial" w:hAnsi="Arial" w:cs="Arial"/>
          <w:b/>
          <w:color w:val="17365D" w:themeColor="text2" w:themeShade="BF"/>
          <w:sz w:val="40"/>
          <w:szCs w:val="40"/>
          <w:vertAlign w:val="superscript"/>
        </w:rPr>
        <w:t>00</w:t>
      </w:r>
    </w:p>
    <w:p w:rsidR="007A65B1" w:rsidRPr="00BE4508" w:rsidRDefault="007A65B1" w:rsidP="00BE4508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</w:p>
    <w:p w:rsidR="007B525C" w:rsidRPr="00BE4508" w:rsidRDefault="007B525C" w:rsidP="00BE4508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40"/>
          <w:szCs w:val="40"/>
        </w:rPr>
      </w:pPr>
      <w:r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oraz po uprzednim zgłoszeniu telefonicznym </w:t>
      </w:r>
      <w:r w:rsidR="007A65B1"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t>na nr tel. 75 64 73 140</w:t>
      </w:r>
    </w:p>
    <w:p w:rsidR="007B525C" w:rsidRPr="00BE4508" w:rsidRDefault="007A65B1" w:rsidP="007A65B1">
      <w:pPr>
        <w:spacing w:line="480" w:lineRule="auto"/>
        <w:jc w:val="center"/>
        <w:rPr>
          <w:rFonts w:ascii="Arial" w:hAnsi="Arial" w:cs="Arial"/>
          <w:b/>
          <w:color w:val="17365D" w:themeColor="text2" w:themeShade="BF"/>
          <w:sz w:val="40"/>
          <w:szCs w:val="40"/>
        </w:rPr>
      </w:pPr>
      <w:r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w </w:t>
      </w:r>
      <w:r w:rsidR="007B525C"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poniedziałek  od godziny 15</w:t>
      </w:r>
      <w:r w:rsidR="007B525C" w:rsidRPr="00BE4508">
        <w:rPr>
          <w:rFonts w:ascii="Arial" w:hAnsi="Arial" w:cs="Arial"/>
          <w:b/>
          <w:color w:val="17365D" w:themeColor="text2" w:themeShade="BF"/>
          <w:sz w:val="40"/>
          <w:szCs w:val="40"/>
          <w:vertAlign w:val="superscript"/>
        </w:rPr>
        <w:t>30</w:t>
      </w:r>
      <w:r w:rsidR="007B525C"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do godz.16</w:t>
      </w:r>
      <w:r w:rsidR="007B525C" w:rsidRPr="00BE4508">
        <w:rPr>
          <w:rFonts w:ascii="Arial" w:hAnsi="Arial" w:cs="Arial"/>
          <w:b/>
          <w:color w:val="17365D" w:themeColor="text2" w:themeShade="BF"/>
          <w:sz w:val="40"/>
          <w:szCs w:val="40"/>
          <w:vertAlign w:val="superscript"/>
        </w:rPr>
        <w:t>00</w:t>
      </w:r>
    </w:p>
    <w:p w:rsidR="007B525C" w:rsidRPr="00BE4508" w:rsidRDefault="007A65B1" w:rsidP="00BE4508">
      <w:pPr>
        <w:spacing w:line="360" w:lineRule="auto"/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w siedzibie Starostwa Powiatowego w Jeleniej Górze </w:t>
      </w:r>
      <w:r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br/>
        <w:t xml:space="preserve">ul. Kochanowskiego 10,  </w:t>
      </w:r>
      <w:r w:rsidRPr="00BE4508">
        <w:rPr>
          <w:rFonts w:ascii="Arial" w:hAnsi="Arial" w:cs="Arial"/>
          <w:b/>
          <w:color w:val="17365D" w:themeColor="text2" w:themeShade="BF"/>
          <w:sz w:val="40"/>
          <w:szCs w:val="40"/>
        </w:rPr>
        <w:br/>
        <w:t>pokój nr 25.</w:t>
      </w:r>
    </w:p>
    <w:p w:rsidR="007B525C" w:rsidRPr="007B525C" w:rsidRDefault="007B525C">
      <w:pPr>
        <w:rPr>
          <w:rFonts w:ascii="Arial" w:hAnsi="Arial" w:cs="Arial"/>
          <w:sz w:val="28"/>
          <w:szCs w:val="28"/>
        </w:rPr>
      </w:pPr>
    </w:p>
    <w:sectPr w:rsidR="007B525C" w:rsidRPr="007B525C" w:rsidSect="007A65B1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5C"/>
    <w:rsid w:val="00121B16"/>
    <w:rsid w:val="002B2D58"/>
    <w:rsid w:val="007A65B1"/>
    <w:rsid w:val="007B525C"/>
    <w:rsid w:val="00837246"/>
    <w:rsid w:val="008620A1"/>
    <w:rsid w:val="009D0F31"/>
    <w:rsid w:val="00AD2371"/>
    <w:rsid w:val="00BE4508"/>
    <w:rsid w:val="00CF1DD7"/>
    <w:rsid w:val="00D8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2011-03-31T08:14:00Z</cp:lastPrinted>
  <dcterms:created xsi:type="dcterms:W3CDTF">2011-06-20T05:58:00Z</dcterms:created>
  <dcterms:modified xsi:type="dcterms:W3CDTF">2011-06-20T05:58:00Z</dcterms:modified>
</cp:coreProperties>
</file>