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188" w:rsidRDefault="006304A4" w:rsidP="006304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Zbiorcza informacja o petycjach rozpatrzonych w 2015 roku przez Starostwo Powiatowe w Jeleniej Górze.</w:t>
      </w:r>
    </w:p>
    <w:p w:rsidR="006304A4" w:rsidRDefault="006304A4" w:rsidP="006304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04A4" w:rsidRDefault="006304A4" w:rsidP="006304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Na podstawie art. 14 ustawy z dnia 11 lipca 2014 roku o petycjach tj. </w:t>
      </w:r>
      <w:r>
        <w:rPr>
          <w:rFonts w:ascii="Times New Roman" w:hAnsi="Times New Roman" w:cs="Times New Roman"/>
          <w:sz w:val="28"/>
          <w:szCs w:val="28"/>
        </w:rPr>
        <w:br/>
        <w:t>Dz. U. z 2014 r., poz. 1195.</w:t>
      </w:r>
    </w:p>
    <w:p w:rsidR="006304A4" w:rsidRDefault="006304A4" w:rsidP="006304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W 2015 roku do Starostwa Powiatowego w Jeleniej Górze wpłynęła </w:t>
      </w:r>
      <w:r w:rsidR="00E37860">
        <w:rPr>
          <w:rFonts w:ascii="Times New Roman" w:hAnsi="Times New Roman" w:cs="Times New Roman"/>
          <w:sz w:val="28"/>
          <w:szCs w:val="28"/>
        </w:rPr>
        <w:br/>
      </w:r>
      <w:r w:rsidRPr="006304A4">
        <w:rPr>
          <w:rFonts w:ascii="Times New Roman" w:hAnsi="Times New Roman" w:cs="Times New Roman"/>
          <w:b/>
          <w:sz w:val="28"/>
          <w:szCs w:val="28"/>
        </w:rPr>
        <w:t>1 petycja</w:t>
      </w:r>
      <w:r>
        <w:rPr>
          <w:rFonts w:ascii="Times New Roman" w:hAnsi="Times New Roman" w:cs="Times New Roman"/>
          <w:sz w:val="28"/>
          <w:szCs w:val="28"/>
        </w:rPr>
        <w:t xml:space="preserve"> dotycząca żądania wszczęcia kontroli w trybie  art. 83b ust.2 pkt 1 ustawy z dnia 20 czerwca 1997 r. – Prawo o ruchu drogowym w zakresie prawidłowości wykonywania badań technicznych w przypadku pojazdów marek: Volkswagen, Seat, Audi, Skoda i Porsche wyposażonych w silnik </w:t>
      </w:r>
      <w:r w:rsidR="00E3786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o zapłonie samoczynnym ( silnik wysokoprężny, silnik Diesla), wyprodukowanych w latach 2009 – 2015 i emitujących do atmosfery szkodzące substancje w ilości wielokrotnie przekraczających dopuszczalne limity oraz przedstawienia jakie czynności w sprawie podjął powiatowy ( miejski) rzecznik</w:t>
      </w:r>
      <w:r w:rsidR="00CD2AB5">
        <w:rPr>
          <w:rFonts w:ascii="Times New Roman" w:hAnsi="Times New Roman" w:cs="Times New Roman"/>
          <w:sz w:val="28"/>
          <w:szCs w:val="28"/>
        </w:rPr>
        <w:t xml:space="preserve"> konsumentów, złożona przez Kancelarię Prawną  ,,Świeca </w:t>
      </w:r>
      <w:r w:rsidR="00E37860">
        <w:rPr>
          <w:rFonts w:ascii="Times New Roman" w:hAnsi="Times New Roman" w:cs="Times New Roman"/>
          <w:sz w:val="28"/>
          <w:szCs w:val="28"/>
        </w:rPr>
        <w:t>i</w:t>
      </w:r>
      <w:r w:rsidR="00CD2AB5">
        <w:rPr>
          <w:rFonts w:ascii="Times New Roman" w:hAnsi="Times New Roman" w:cs="Times New Roman"/>
          <w:sz w:val="28"/>
          <w:szCs w:val="28"/>
        </w:rPr>
        <w:t xml:space="preserve"> Wspólnicy” sp. k., ul.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D2AB5">
        <w:rPr>
          <w:rFonts w:ascii="Times New Roman" w:hAnsi="Times New Roman" w:cs="Times New Roman"/>
          <w:sz w:val="28"/>
          <w:szCs w:val="28"/>
        </w:rPr>
        <w:t xml:space="preserve">Bagatela 11 lok.3, 00-585 Warszawa  reprezentowana przez komplementariusza </w:t>
      </w:r>
      <w:r w:rsidR="00E37860">
        <w:rPr>
          <w:rFonts w:ascii="Times New Roman" w:hAnsi="Times New Roman" w:cs="Times New Roman"/>
          <w:sz w:val="28"/>
          <w:szCs w:val="28"/>
        </w:rPr>
        <w:t>r</w:t>
      </w:r>
      <w:r w:rsidR="00CD2AB5">
        <w:rPr>
          <w:rFonts w:ascii="Times New Roman" w:hAnsi="Times New Roman" w:cs="Times New Roman"/>
          <w:sz w:val="28"/>
          <w:szCs w:val="28"/>
        </w:rPr>
        <w:t>adc</w:t>
      </w:r>
      <w:r w:rsidR="00E37860">
        <w:rPr>
          <w:rFonts w:ascii="Times New Roman" w:hAnsi="Times New Roman" w:cs="Times New Roman"/>
          <w:sz w:val="28"/>
          <w:szCs w:val="28"/>
        </w:rPr>
        <w:t>ę</w:t>
      </w:r>
      <w:r w:rsidR="00CD2AB5">
        <w:rPr>
          <w:rFonts w:ascii="Times New Roman" w:hAnsi="Times New Roman" w:cs="Times New Roman"/>
          <w:sz w:val="28"/>
          <w:szCs w:val="28"/>
        </w:rPr>
        <w:t xml:space="preserve"> prawnego Jacka Świecę.</w:t>
      </w:r>
    </w:p>
    <w:p w:rsidR="00546C75" w:rsidRDefault="00CD2AB5" w:rsidP="006304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W toku rozpatrywania petycji działając na podstawie art. 7 ust.2 w zw. </w:t>
      </w:r>
      <w:r w:rsidR="00546C75">
        <w:rPr>
          <w:rFonts w:ascii="Times New Roman" w:hAnsi="Times New Roman" w:cs="Times New Roman"/>
          <w:sz w:val="28"/>
          <w:szCs w:val="28"/>
        </w:rPr>
        <w:br/>
        <w:t xml:space="preserve">z </w:t>
      </w:r>
      <w:r>
        <w:rPr>
          <w:rFonts w:ascii="Times New Roman" w:hAnsi="Times New Roman" w:cs="Times New Roman"/>
          <w:sz w:val="28"/>
          <w:szCs w:val="28"/>
        </w:rPr>
        <w:t xml:space="preserve">art.4 ust.2 pkt 4 </w:t>
      </w:r>
      <w:r w:rsidR="00546C75">
        <w:rPr>
          <w:rFonts w:ascii="Times New Roman" w:hAnsi="Times New Roman" w:cs="Times New Roman"/>
          <w:sz w:val="28"/>
          <w:szCs w:val="28"/>
        </w:rPr>
        <w:t xml:space="preserve">ww. ustawy </w:t>
      </w:r>
      <w:r w:rsidR="00E77FB1">
        <w:rPr>
          <w:rFonts w:ascii="Times New Roman" w:hAnsi="Times New Roman" w:cs="Times New Roman"/>
          <w:sz w:val="28"/>
          <w:szCs w:val="28"/>
        </w:rPr>
        <w:t>Dyrektor Wydziału Komunikacji działając</w:t>
      </w:r>
      <w:r w:rsidR="00AE3FBC">
        <w:rPr>
          <w:rFonts w:ascii="Times New Roman" w:hAnsi="Times New Roman" w:cs="Times New Roman"/>
          <w:sz w:val="28"/>
          <w:szCs w:val="28"/>
        </w:rPr>
        <w:t>y</w:t>
      </w:r>
      <w:r w:rsidR="00E77FB1">
        <w:rPr>
          <w:rFonts w:ascii="Times New Roman" w:hAnsi="Times New Roman" w:cs="Times New Roman"/>
          <w:sz w:val="28"/>
          <w:szCs w:val="28"/>
        </w:rPr>
        <w:t xml:space="preserve"> </w:t>
      </w:r>
      <w:r w:rsidR="00E77FB1">
        <w:rPr>
          <w:rFonts w:ascii="Times New Roman" w:hAnsi="Times New Roman" w:cs="Times New Roman"/>
          <w:sz w:val="28"/>
          <w:szCs w:val="28"/>
        </w:rPr>
        <w:br/>
        <w:t>z upoważnienia Starosty</w:t>
      </w:r>
      <w:r w:rsidR="00546C75">
        <w:rPr>
          <w:rFonts w:ascii="Times New Roman" w:hAnsi="Times New Roman" w:cs="Times New Roman"/>
          <w:sz w:val="28"/>
          <w:szCs w:val="28"/>
        </w:rPr>
        <w:t xml:space="preserve"> Jeleniogórski</w:t>
      </w:r>
      <w:r w:rsidR="00E77FB1">
        <w:rPr>
          <w:rFonts w:ascii="Times New Roman" w:hAnsi="Times New Roman" w:cs="Times New Roman"/>
          <w:sz w:val="28"/>
          <w:szCs w:val="28"/>
        </w:rPr>
        <w:t>ego</w:t>
      </w:r>
      <w:r w:rsidR="00546C75">
        <w:rPr>
          <w:rFonts w:ascii="Times New Roman" w:hAnsi="Times New Roman" w:cs="Times New Roman"/>
          <w:sz w:val="28"/>
          <w:szCs w:val="28"/>
        </w:rPr>
        <w:t xml:space="preserve"> </w:t>
      </w:r>
      <w:r w:rsidR="00E77FB1">
        <w:rPr>
          <w:rFonts w:ascii="Times New Roman" w:hAnsi="Times New Roman" w:cs="Times New Roman"/>
          <w:sz w:val="28"/>
          <w:szCs w:val="28"/>
        </w:rPr>
        <w:t xml:space="preserve">wezwał wnoszącego petycję do uzupełnienia przedmiotu petycji i wyjaśnienia jej treści w terminie 14 dni. </w:t>
      </w:r>
      <w:r w:rsidR="00E77FB1">
        <w:rPr>
          <w:rFonts w:ascii="Times New Roman" w:hAnsi="Times New Roman" w:cs="Times New Roman"/>
          <w:sz w:val="28"/>
          <w:szCs w:val="28"/>
        </w:rPr>
        <w:br/>
        <w:t>W związku z art. 7 ust.2 ustawy o petycjach z dnia 11 lipca 2014 r. petycje pozostawiono bez rozpatrzenia.</w:t>
      </w:r>
    </w:p>
    <w:p w:rsidR="00546C75" w:rsidRDefault="00546C75" w:rsidP="006304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W zakresie dotyczącym Powiatowego Rzecznika Konsumentów ustalono, że nie wpłynął żaden wniosek o podjecie działań na rzecz  konsumenta, zatem brak było podstaw do podejmowania działań w sprawie dotyczącej przedmiotowej petycji.</w:t>
      </w:r>
    </w:p>
    <w:p w:rsidR="005A085F" w:rsidRDefault="005A085F" w:rsidP="006304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085F" w:rsidRDefault="005A085F" w:rsidP="006304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085F" w:rsidRDefault="005A085F" w:rsidP="006304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Starosta</w:t>
      </w:r>
    </w:p>
    <w:p w:rsidR="005A085F" w:rsidRPr="006304A4" w:rsidRDefault="005A085F" w:rsidP="006304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Anna Konieczyńska</w:t>
      </w:r>
    </w:p>
    <w:sectPr w:rsidR="005A085F" w:rsidRPr="006304A4" w:rsidSect="003C01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3B03F4"/>
    <w:multiLevelType w:val="hybridMultilevel"/>
    <w:tmpl w:val="9C9CB0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304A4"/>
    <w:rsid w:val="00073B7A"/>
    <w:rsid w:val="00085EA6"/>
    <w:rsid w:val="000B225B"/>
    <w:rsid w:val="00105025"/>
    <w:rsid w:val="00145C55"/>
    <w:rsid w:val="002C427F"/>
    <w:rsid w:val="00377EF9"/>
    <w:rsid w:val="003C0188"/>
    <w:rsid w:val="00506F41"/>
    <w:rsid w:val="00546C75"/>
    <w:rsid w:val="005A085F"/>
    <w:rsid w:val="006304A4"/>
    <w:rsid w:val="00780341"/>
    <w:rsid w:val="007A27C6"/>
    <w:rsid w:val="00980814"/>
    <w:rsid w:val="009F5913"/>
    <w:rsid w:val="00A12578"/>
    <w:rsid w:val="00A72781"/>
    <w:rsid w:val="00AE3FBC"/>
    <w:rsid w:val="00B54851"/>
    <w:rsid w:val="00CD2AB5"/>
    <w:rsid w:val="00E37860"/>
    <w:rsid w:val="00E77FB1"/>
    <w:rsid w:val="00EE0F21"/>
    <w:rsid w:val="00EF5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6F41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506F41"/>
    <w:pPr>
      <w:keepNext/>
      <w:jc w:val="both"/>
      <w:outlineLvl w:val="0"/>
    </w:pPr>
    <w:rPr>
      <w:rFonts w:ascii="Times New Roman" w:eastAsia="Arial Unicode MS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06F41"/>
    <w:rPr>
      <w:rFonts w:ascii="Times New Roman" w:eastAsia="Arial Unicode MS" w:hAnsi="Times New Roman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06F41"/>
    <w:pPr>
      <w:ind w:left="708"/>
    </w:pPr>
    <w:rPr>
      <w:rFonts w:eastAsia="Times New Roman" w:cs="Times New Roman"/>
    </w:rPr>
  </w:style>
  <w:style w:type="paragraph" w:styleId="Tekstpodstawowy">
    <w:name w:val="Body Text"/>
    <w:basedOn w:val="Normalny"/>
    <w:link w:val="TekstpodstawowyZnak"/>
    <w:semiHidden/>
    <w:rsid w:val="006304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304A4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242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2016-06-30T11:06:00Z</cp:lastPrinted>
  <dcterms:created xsi:type="dcterms:W3CDTF">2016-06-29T11:51:00Z</dcterms:created>
  <dcterms:modified xsi:type="dcterms:W3CDTF">2016-06-30T13:18:00Z</dcterms:modified>
</cp:coreProperties>
</file>