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numPr>
          <w:ilvl w:val="0"/>
          <w:numId w:val="0"/>
        </w:numPr>
        <w:overflowPunct w:val="true"/>
        <w:outlineLvl w:val="0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cs="Liberation Serif" w:ascii="Liberation Serif" w:hAnsi="Liberation Serif"/>
          <w:color w:val="000000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overflowPunct w:val="true"/>
        <w:ind w:left="3969" w:hanging="0"/>
        <w:outlineLvl w:val="0"/>
        <w:rPr/>
      </w:pPr>
      <w:r>
        <w:rPr>
          <w:rFonts w:cs="Liberation Serif" w:ascii="Liberation Serif" w:hAnsi="Liberation Serif"/>
          <w:color w:val="000000"/>
          <w:sz w:val="22"/>
          <w:szCs w:val="22"/>
        </w:rPr>
        <w:t xml:space="preserve">                     </w:t>
      </w:r>
      <w:r>
        <w:rPr>
          <w:rFonts w:cs="Liberation Serif" w:ascii="Liberation Serif" w:hAnsi="Liberation Serif"/>
          <w:color w:val="000000"/>
          <w:sz w:val="22"/>
          <w:szCs w:val="22"/>
        </w:rPr>
        <w:t>Jelenia Góra, 2018-01-</w:t>
      </w:r>
      <w:r>
        <w:rPr>
          <w:rFonts w:cs="Liberation Serif" w:ascii="Liberation Serif" w:hAnsi="Liberation Serif"/>
          <w:color w:val="000000"/>
          <w:sz w:val="22"/>
          <w:szCs w:val="22"/>
        </w:rPr>
        <w:t>23</w:t>
      </w:r>
    </w:p>
    <w:p>
      <w:pPr>
        <w:pStyle w:val="Normal"/>
        <w:overflowPunct w:val="true"/>
        <w:rPr/>
      </w:pPr>
      <w:r>
        <w:rPr>
          <w:rFonts w:cs="Liberation Serif" w:ascii="Liberation Serif" w:hAnsi="Liberation Serif"/>
          <w:sz w:val="22"/>
          <w:szCs w:val="22"/>
        </w:rPr>
        <w:t>BRP.0012.IV.2</w:t>
      </w:r>
      <w:r>
        <w:rPr>
          <w:rFonts w:cs="Liberation Serif" w:ascii="Liberation Serif" w:hAnsi="Liberation Serif"/>
          <w:sz w:val="22"/>
          <w:szCs w:val="22"/>
        </w:rPr>
        <w:t>5</w:t>
      </w:r>
      <w:r>
        <w:rPr>
          <w:rFonts w:cs="Liberation Serif" w:ascii="Liberation Serif" w:hAnsi="Liberation Serif"/>
          <w:sz w:val="22"/>
          <w:szCs w:val="22"/>
        </w:rPr>
        <w:t>.2018</w:t>
      </w:r>
    </w:p>
    <w:p>
      <w:pPr>
        <w:pStyle w:val="Normal"/>
        <w:overflowPunct w:val="true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</w:r>
    </w:p>
    <w:p>
      <w:pPr>
        <w:pStyle w:val="Normal"/>
        <w:overflowPunct w:val="true"/>
        <w:ind w:left="4680" w:firstLine="612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  <w:t>Szanowni Państwo,</w:t>
      </w:r>
    </w:p>
    <w:p>
      <w:pPr>
        <w:pStyle w:val="Normal"/>
        <w:overflowPunct w:val="true"/>
        <w:ind w:left="4680" w:firstLine="612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  <w:t xml:space="preserve">Członkowie Komisji </w:t>
      </w:r>
    </w:p>
    <w:p>
      <w:pPr>
        <w:pStyle w:val="Normal"/>
        <w:overflowPunct w:val="true"/>
        <w:ind w:left="4680" w:firstLine="612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  <w:t>Rozwoju i Promocji Powiatu</w:t>
      </w:r>
    </w:p>
    <w:p>
      <w:pPr>
        <w:pStyle w:val="Normal"/>
        <w:overflowPunct w:val="true"/>
        <w:ind w:left="4680" w:firstLine="612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  <w:t>wszyscy</w:t>
      </w:r>
    </w:p>
    <w:p>
      <w:pPr>
        <w:pStyle w:val="Normal"/>
        <w:overflowPunct w:val="true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overflowPunct w:val="true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 xml:space="preserve">       </w:t>
      </w:r>
      <w:r>
        <w:rPr>
          <w:rFonts w:cs="Liberation Serif" w:ascii="Liberation Serif" w:hAnsi="Liberation Serif"/>
          <w:sz w:val="22"/>
          <w:szCs w:val="22"/>
        </w:rPr>
        <w:t xml:space="preserve">Na podstawie art. 21 ust. 2 oraz art. 22 ust. 1 ustawy z dnia 5 czerwca 1998 r. </w:t>
        <w:br/>
        <w:t>o samorządzie powiatowym  (Dz. U. z 201</w:t>
      </w:r>
      <w:r>
        <w:rPr>
          <w:rFonts w:cs="Liberation Serif" w:ascii="Liberation Serif" w:hAnsi="Liberation Serif"/>
          <w:sz w:val="22"/>
          <w:szCs w:val="22"/>
        </w:rPr>
        <w:t>7</w:t>
      </w:r>
      <w:r>
        <w:rPr>
          <w:rFonts w:cs="Liberation Serif" w:ascii="Liberation Serif" w:hAnsi="Liberation Serif"/>
          <w:sz w:val="22"/>
          <w:szCs w:val="22"/>
        </w:rPr>
        <w:t xml:space="preserve"> r. poz. </w:t>
      </w:r>
      <w:r>
        <w:rPr>
          <w:rFonts w:cs="Liberation Serif" w:ascii="Liberation Serif" w:hAnsi="Liberation Serif"/>
          <w:sz w:val="22"/>
          <w:szCs w:val="22"/>
        </w:rPr>
        <w:t>1868</w:t>
      </w:r>
      <w:r>
        <w:rPr>
          <w:rFonts w:cs="Liberation Serif" w:ascii="Liberation Serif" w:hAnsi="Liberation Serif"/>
          <w:sz w:val="22"/>
          <w:szCs w:val="22"/>
        </w:rPr>
        <w:t>), uprzejmie proszę o przybycie na</w:t>
      </w:r>
      <w:r>
        <w:rPr>
          <w:rFonts w:cs="Liberation Serif" w:ascii="Liberation Serif" w:hAnsi="Liberation Serif"/>
          <w:b/>
          <w:sz w:val="22"/>
          <w:szCs w:val="22"/>
        </w:rPr>
        <w:t xml:space="preserve"> 2</w:t>
      </w:r>
      <w:r>
        <w:rPr>
          <w:rFonts w:cs="Liberation Serif" w:ascii="Liberation Serif" w:hAnsi="Liberation Serif"/>
          <w:b/>
          <w:sz w:val="22"/>
          <w:szCs w:val="22"/>
        </w:rPr>
        <w:t>5</w:t>
      </w:r>
      <w:r>
        <w:rPr>
          <w:rFonts w:cs="Liberation Serif" w:ascii="Liberation Serif" w:hAnsi="Liberation Serif"/>
          <w:b/>
          <w:sz w:val="22"/>
          <w:szCs w:val="22"/>
        </w:rPr>
        <w:t xml:space="preserve"> posiedzenie Komisji  Rozwoju i Promocji Powiatu, </w:t>
      </w:r>
      <w:r>
        <w:rPr>
          <w:rFonts w:cs="Liberation Serif" w:ascii="Liberation Serif" w:hAnsi="Liberation Serif"/>
          <w:sz w:val="22"/>
          <w:szCs w:val="22"/>
        </w:rPr>
        <w:t>które odbędzie się</w:t>
      </w:r>
      <w:r>
        <w:rPr>
          <w:rFonts w:cs="Liberation Serif" w:ascii="Liberation Serif" w:hAnsi="Liberation Serif"/>
          <w:b/>
          <w:sz w:val="22"/>
          <w:szCs w:val="22"/>
        </w:rPr>
        <w:t xml:space="preserve"> dnia </w:t>
      </w:r>
      <w:r>
        <w:rPr>
          <w:rFonts w:cs="Liberation Serif" w:ascii="Liberation Serif" w:hAnsi="Liberation Serif"/>
          <w:b/>
          <w:sz w:val="22"/>
          <w:szCs w:val="22"/>
        </w:rPr>
        <w:t>26</w:t>
      </w:r>
      <w:r>
        <w:rPr>
          <w:rFonts w:cs="Liberation Serif" w:ascii="Liberation Serif" w:hAnsi="Liberation Serif"/>
          <w:b/>
          <w:sz w:val="22"/>
          <w:szCs w:val="22"/>
        </w:rPr>
        <w:t xml:space="preserve"> </w:t>
      </w:r>
      <w:bookmarkStart w:id="0" w:name="_GoBack"/>
      <w:bookmarkEnd w:id="0"/>
      <w:r>
        <w:rPr>
          <w:rFonts w:cs="Liberation Serif" w:ascii="Liberation Serif" w:hAnsi="Liberation Serif"/>
          <w:b/>
          <w:sz w:val="22"/>
          <w:szCs w:val="22"/>
        </w:rPr>
        <w:t xml:space="preserve">stycznia 2018 r. </w:t>
      </w:r>
      <w:r>
        <w:rPr>
          <w:rFonts w:cs="Liberation Serif" w:ascii="Liberation Serif" w:hAnsi="Liberation Serif"/>
          <w:sz w:val="22"/>
          <w:szCs w:val="22"/>
        </w:rPr>
        <w:t>(</w:t>
      </w:r>
      <w:r>
        <w:rPr>
          <w:rFonts w:cs="Liberation Serif" w:ascii="Liberation Serif" w:hAnsi="Liberation Serif"/>
          <w:sz w:val="22"/>
          <w:szCs w:val="22"/>
        </w:rPr>
        <w:t>piątek</w:t>
      </w:r>
      <w:r>
        <w:rPr>
          <w:rFonts w:cs="Liberation Serif" w:ascii="Liberation Serif" w:hAnsi="Liberation Serif"/>
          <w:sz w:val="22"/>
          <w:szCs w:val="22"/>
        </w:rPr>
        <w:t>)</w:t>
      </w:r>
      <w:r>
        <w:rPr>
          <w:rFonts w:cs="Liberation Serif" w:ascii="Liberation Serif" w:hAnsi="Liberation Serif"/>
          <w:b/>
          <w:sz w:val="22"/>
          <w:szCs w:val="22"/>
        </w:rPr>
        <w:t xml:space="preserve"> o godz. 1</w:t>
      </w:r>
      <w:r>
        <w:rPr>
          <w:rFonts w:cs="Liberation Serif" w:ascii="Liberation Serif" w:hAnsi="Liberation Serif"/>
          <w:b/>
          <w:sz w:val="22"/>
          <w:szCs w:val="22"/>
        </w:rPr>
        <w:t>2</w:t>
      </w:r>
      <w:r>
        <w:rPr>
          <w:rFonts w:cs="Liberation Serif" w:ascii="Liberation Serif" w:hAnsi="Liberation Serif"/>
          <w:b/>
          <w:sz w:val="22"/>
          <w:szCs w:val="22"/>
          <w:vertAlign w:val="superscript"/>
        </w:rPr>
        <w:t>00</w:t>
      </w:r>
      <w:r>
        <w:rPr>
          <w:rFonts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b/>
          <w:bCs/>
          <w:sz w:val="22"/>
          <w:szCs w:val="22"/>
          <w:u w:val="single"/>
        </w:rPr>
        <w:t>w sali nr 23 Powiatowego Urzędu Pracy w Jeleniej górze, przy ul. Podchorążych 15.</w:t>
      </w:r>
    </w:p>
    <w:p>
      <w:pPr>
        <w:pStyle w:val="Normal"/>
        <w:tabs>
          <w:tab w:val="left" w:pos="720" w:leader="none"/>
        </w:tabs>
        <w:overflowPunct w:val="true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</w:r>
    </w:p>
    <w:p>
      <w:pPr>
        <w:pStyle w:val="Normal"/>
        <w:tabs>
          <w:tab w:val="left" w:pos="720" w:leader="none"/>
        </w:tabs>
        <w:overflowPunct w:val="true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4"/>
          <w:szCs w:val="24"/>
          <w:u w:val="single"/>
        </w:rPr>
        <w:t>Porządek obrad:</w:t>
      </w:r>
    </w:p>
    <w:p>
      <w:pPr>
        <w:pStyle w:val="Normal"/>
        <w:numPr>
          <w:ilvl w:val="0"/>
          <w:numId w:val="1"/>
        </w:numPr>
        <w:overflowPunct w:val="true"/>
        <w:ind w:left="283" w:hanging="283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Otwarcie posiedzenia Komisji.</w:t>
      </w:r>
    </w:p>
    <w:p>
      <w:pPr>
        <w:pStyle w:val="Normal"/>
        <w:numPr>
          <w:ilvl w:val="0"/>
          <w:numId w:val="1"/>
        </w:numPr>
        <w:overflowPunct w:val="true"/>
        <w:ind w:left="283" w:hanging="283"/>
        <w:jc w:val="both"/>
        <w:rPr>
          <w:rFonts w:ascii="Liberation Serif" w:hAnsi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Przedstawienie  porządku obrad.</w:t>
      </w:r>
    </w:p>
    <w:p>
      <w:pPr>
        <w:pStyle w:val="Normal"/>
        <w:numPr>
          <w:ilvl w:val="0"/>
          <w:numId w:val="1"/>
        </w:numPr>
        <w:overflowPunct w:val="true"/>
        <w:jc w:val="both"/>
        <w:rPr>
          <w:rFonts w:ascii="Liberation Serif" w:hAnsi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Opinia Komisji na temat projektu </w:t>
      </w:r>
      <w:r>
        <w:rPr>
          <w:rFonts w:cs="Liberation Serif;Times New Roman" w:ascii="Liberation Serif" w:hAnsi="Liberation Serif"/>
          <w:sz w:val="24"/>
          <w:szCs w:val="24"/>
        </w:rPr>
        <w:t>uchwały w sprawie wystąpienia ze Stowarzyszenia Gmin Polskich Euroregionu Nysa.</w:t>
      </w:r>
    </w:p>
    <w:p>
      <w:pPr>
        <w:pStyle w:val="Normal"/>
        <w:numPr>
          <w:ilvl w:val="0"/>
          <w:numId w:val="1"/>
        </w:numPr>
        <w:overflowPunct w:val="true"/>
        <w:jc w:val="both"/>
        <w:rPr>
          <w:rFonts w:ascii="Liberation Serif" w:hAnsi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Opinia Komisji na temat projektu </w:t>
      </w:r>
      <w:r>
        <w:rPr>
          <w:rFonts w:cs="Liberation Serif;Times New Roman" w:ascii="Liberation Serif" w:hAnsi="Liberation Serif"/>
          <w:sz w:val="24"/>
          <w:szCs w:val="24"/>
        </w:rPr>
        <w:t>uchwały w sprawie przystąpienia do prac nad strategią rozwoju społeczno-gospodarczego południowej części Dolnego Śląska „SUDETY 2030”.</w:t>
      </w:r>
    </w:p>
    <w:p>
      <w:pPr>
        <w:pStyle w:val="Normal"/>
        <w:numPr>
          <w:ilvl w:val="0"/>
          <w:numId w:val="1"/>
        </w:numPr>
        <w:overflowPunct w:val="true"/>
        <w:jc w:val="both"/>
        <w:rPr>
          <w:rFonts w:ascii="Liberation Serif" w:hAnsi="Liberation Serif"/>
          <w:sz w:val="24"/>
          <w:szCs w:val="24"/>
        </w:rPr>
      </w:pPr>
      <w:r>
        <w:rPr>
          <w:rFonts w:cs="Liberation Serif;Times New Roman" w:ascii="Liberation Serif" w:hAnsi="Liberation Serif"/>
          <w:sz w:val="24"/>
          <w:szCs w:val="24"/>
        </w:rPr>
        <w:t>Informacja na temat stanu technicznego drogi  Nr 2735D Stróżnica – Kowary (Wojków).</w:t>
      </w:r>
    </w:p>
    <w:p>
      <w:pPr>
        <w:pStyle w:val="Normal"/>
        <w:numPr>
          <w:ilvl w:val="0"/>
          <w:numId w:val="1"/>
        </w:numPr>
        <w:overflowPunct w:val="true"/>
        <w:jc w:val="both"/>
        <w:rPr>
          <w:rFonts w:ascii="Liberation Serif" w:hAnsi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Przyjęcie protokołu z 2</w:t>
      </w:r>
      <w:r>
        <w:rPr>
          <w:rFonts w:cs="Liberation Serif" w:ascii="Liberation Serif" w:hAnsi="Liberation Serif"/>
          <w:sz w:val="24"/>
          <w:szCs w:val="24"/>
        </w:rPr>
        <w:t>3 oraz 24</w:t>
      </w:r>
      <w:r>
        <w:rPr>
          <w:rFonts w:cs="Liberation Serif" w:ascii="Liberation Serif" w:hAnsi="Liberation Serif"/>
          <w:sz w:val="24"/>
          <w:szCs w:val="24"/>
        </w:rPr>
        <w:t xml:space="preserve"> posiedzenia Komisji.</w:t>
      </w:r>
    </w:p>
    <w:p>
      <w:pPr>
        <w:pStyle w:val="Normal"/>
        <w:numPr>
          <w:ilvl w:val="0"/>
          <w:numId w:val="1"/>
        </w:numPr>
        <w:overflowPunct w:val="true"/>
        <w:jc w:val="both"/>
        <w:rPr>
          <w:rFonts w:ascii="Liberation Serif" w:hAnsi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Sprawy różne.</w:t>
      </w:r>
    </w:p>
    <w:p>
      <w:pPr>
        <w:pStyle w:val="Normal"/>
        <w:numPr>
          <w:ilvl w:val="0"/>
          <w:numId w:val="1"/>
        </w:numPr>
        <w:overflowPunct w:val="true"/>
        <w:ind w:left="283" w:hanging="283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4"/>
          <w:szCs w:val="24"/>
        </w:rPr>
        <w:t>Zamknięcie posiedzenia Komisji.</w:t>
      </w:r>
    </w:p>
    <w:p>
      <w:pPr>
        <w:pStyle w:val="Normal"/>
        <w:overflowPunct w:val="true"/>
        <w:ind w:left="283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overflowPunct w:val="true"/>
        <w:jc w:val="both"/>
        <w:rPr>
          <w:rFonts w:ascii="Liberation Serif" w:hAnsi="Liberation Serif" w:cs="Liberation Serif"/>
          <w:i/>
          <w:i/>
          <w:sz w:val="22"/>
          <w:szCs w:val="22"/>
        </w:rPr>
      </w:pPr>
      <w:r>
        <w:rPr>
          <w:rFonts w:cs="Liberation Serif" w:ascii="Liberation Serif" w:hAnsi="Liberation Serif"/>
          <w:i/>
          <w:sz w:val="22"/>
          <w:szCs w:val="22"/>
        </w:rPr>
        <w:t>Zgodnie z art. 22 ust. 1 ww. ustawy, pracodawca jest obowiązany zwolnić radnego od pracy zawodowej w celu wzięcia przez Niego udziału w pracach organów Powiatu.</w:t>
      </w:r>
    </w:p>
    <w:p>
      <w:pPr>
        <w:pStyle w:val="Normal"/>
        <w:overflowPunct w:val="true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overflowPunct w:val="true"/>
        <w:ind w:left="4248" w:firstLine="708"/>
        <w:jc w:val="both"/>
        <w:outlineLvl w:val="2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 xml:space="preserve">                 </w:t>
      </w:r>
      <w:r>
        <w:rPr>
          <w:rFonts w:cs="Liberation Serif" w:ascii="Liberation Serif" w:hAnsi="Liberation Serif"/>
          <w:b/>
          <w:sz w:val="22"/>
          <w:szCs w:val="22"/>
        </w:rPr>
        <w:t>Przewodniczący</w:t>
      </w:r>
    </w:p>
    <w:p>
      <w:pPr>
        <w:pStyle w:val="Normal"/>
        <w:overflowPunct w:val="true"/>
        <w:ind w:left="3540" w:hanging="0"/>
        <w:jc w:val="center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 xml:space="preserve">               </w:t>
      </w:r>
      <w:r>
        <w:rPr>
          <w:rFonts w:cs="Liberation Serif" w:ascii="Liberation Serif" w:hAnsi="Liberation Serif"/>
          <w:b/>
          <w:sz w:val="22"/>
          <w:szCs w:val="22"/>
        </w:rPr>
        <w:t>Komisji Rozwoju i Promocji Powiatu</w:t>
      </w:r>
    </w:p>
    <w:p>
      <w:pPr>
        <w:pStyle w:val="Normal"/>
        <w:overflowPunct w:val="true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</w:r>
    </w:p>
    <w:p>
      <w:pPr>
        <w:pStyle w:val="Normal"/>
        <w:overflowPunct w:val="true"/>
        <w:ind w:left="4248" w:firstLine="708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 xml:space="preserve">           </w:t>
      </w:r>
      <w:r>
        <w:rPr>
          <w:rFonts w:cs="Liberation Serif" w:ascii="Liberation Serif" w:hAnsi="Liberation Serif"/>
          <w:b/>
          <w:sz w:val="22"/>
          <w:szCs w:val="22"/>
        </w:rPr>
        <w:tab/>
        <w:t xml:space="preserve">      Leszek Supierz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0"/>
          <w:szCs w:val="20"/>
          <w:u w:val="single"/>
        </w:rPr>
      </w:pPr>
      <w:r>
        <w:rPr>
          <w:rFonts w:cs="Liberation Serif" w:ascii="Liberation Serif" w:hAnsi="Liberation Serif"/>
          <w:b/>
          <w:sz w:val="20"/>
          <w:szCs w:val="20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0"/>
          <w:szCs w:val="20"/>
          <w:u w:val="single"/>
        </w:rPr>
      </w:pPr>
      <w:r>
        <w:rPr>
          <w:rFonts w:cs="Liberation Serif" w:ascii="Liberation Serif" w:hAnsi="Liberation Serif"/>
          <w:b/>
          <w:sz w:val="20"/>
          <w:szCs w:val="20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0"/>
          <w:szCs w:val="20"/>
          <w:u w:val="single"/>
        </w:rPr>
      </w:pPr>
      <w:r>
        <w:rPr>
          <w:rFonts w:cs="Liberation Serif" w:ascii="Liberation Serif" w:hAnsi="Liberation Serif"/>
          <w:b/>
          <w:sz w:val="20"/>
          <w:szCs w:val="20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0"/>
          <w:szCs w:val="20"/>
          <w:u w:val="single"/>
        </w:rPr>
      </w:pPr>
      <w:r>
        <w:rPr>
          <w:rFonts w:cs="Liberation Serif" w:ascii="Liberation Serif" w:hAnsi="Liberation Serif"/>
          <w:b/>
          <w:sz w:val="20"/>
          <w:szCs w:val="20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0"/>
          <w:szCs w:val="20"/>
          <w:u w:val="single"/>
        </w:rPr>
      </w:pPr>
      <w:r>
        <w:rPr>
          <w:rFonts w:cs="Liberation Serif" w:ascii="Liberation Serif" w:hAnsi="Liberation Serif"/>
          <w:b/>
          <w:sz w:val="20"/>
          <w:szCs w:val="20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0"/>
          <w:szCs w:val="20"/>
          <w:u w:val="single"/>
        </w:rPr>
      </w:pPr>
      <w:r>
        <w:rPr>
          <w:rFonts w:cs="Liberation Serif" w:ascii="Liberation Serif" w:hAnsi="Liberation Serif"/>
          <w:b/>
          <w:sz w:val="20"/>
          <w:szCs w:val="20"/>
          <w:u w:val="single"/>
        </w:rPr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b/>
          <w:sz w:val="18"/>
          <w:szCs w:val="18"/>
          <w:u w:val="single"/>
        </w:rPr>
        <w:t>Do wiadomości:</w:t>
      </w:r>
      <w:r>
        <w:rPr>
          <w:rFonts w:cs="Liberation Serif" w:ascii="Liberation Serif" w:hAnsi="Liberation Serif"/>
          <w:sz w:val="18"/>
          <w:szCs w:val="18"/>
        </w:rPr>
        <w:t xml:space="preserve"> 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 w:val="20"/>
          <w:szCs w:val="20"/>
        </w:rPr>
        <w:t>1. Ewa Gralik-Żmudzińska – Sekretarz Powiatu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 w:val="20"/>
          <w:szCs w:val="20"/>
        </w:rPr>
        <w:t>2. Krzysztof Sobała – Dyrektor Wydziału Dróg Powiatowych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 w:val="20"/>
          <w:szCs w:val="20"/>
        </w:rPr>
        <w:t>3. Beata Kozińska – Dyrektor Wydziału Rozwoju i Obsługi Technicznej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 w:val="20"/>
          <w:szCs w:val="20"/>
        </w:rPr>
        <w:t>4. Wiesław Dzierzba – Dyrektor Widział Promocji, Kultury i Sportu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993" w:footer="0" w:bottom="42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3d77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613d77"/>
    <w:pPr>
      <w:keepNext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613d77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ca7867"/>
    <w:rPr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ca7867"/>
    <w:rPr>
      <w:vertAlign w:val="superscript"/>
    </w:rPr>
  </w:style>
  <w:style w:type="character" w:styleId="ListLabel1">
    <w:name w:val="ListLabel 1"/>
    <w:qFormat/>
    <w:rPr>
      <w:b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3094d"/>
    <w:pPr>
      <w:spacing w:before="0" w:after="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ca7867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LibreOffice/5.2.0.4$Windows_x86 LibreOffice_project/066b007f5ebcc236395c7d282ba488bca6720265</Application>
  <Pages>1</Pages>
  <Words>221</Words>
  <Characters>1299</Characters>
  <CharactersWithSpaces>1579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2017-12-13T14:49:00Z</dcterms:created>
  <dc:creator>User</dc:creator>
  <dc:description/>
  <dc:language>pl-PL</dc:language>
  <cp:lastModifiedBy/>
  <cp:lastPrinted>2018-01-23T12:52:16Z</cp:lastPrinted>
  <dcterms:modified xsi:type="dcterms:W3CDTF">2018-01-23T14:07:27Z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