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57" w:rsidRDefault="0039650F">
      <w:pPr>
        <w:pStyle w:val="Tytu"/>
      </w:pPr>
      <w:r>
        <w:t xml:space="preserve">OGŁOSZENIE  </w:t>
      </w:r>
    </w:p>
    <w:p w:rsidR="00F00257" w:rsidRPr="007D339F" w:rsidRDefault="00D111C3">
      <w:pPr>
        <w:pStyle w:val="Textbody"/>
        <w:jc w:val="center"/>
        <w:rPr>
          <w:b/>
          <w:bCs/>
          <w:sz w:val="28"/>
          <w:szCs w:val="28"/>
        </w:rPr>
      </w:pPr>
      <w:r w:rsidRPr="007D339F">
        <w:rPr>
          <w:b/>
          <w:bCs/>
          <w:sz w:val="28"/>
          <w:szCs w:val="28"/>
        </w:rPr>
        <w:t>Starosty Jeleniogórskiego</w:t>
      </w:r>
    </w:p>
    <w:p w:rsidR="007D339F" w:rsidRDefault="007D339F">
      <w:pPr>
        <w:pStyle w:val="Textbody"/>
        <w:jc w:val="center"/>
        <w:rPr>
          <w:b/>
          <w:bCs/>
          <w:sz w:val="32"/>
          <w:szCs w:val="32"/>
        </w:rPr>
      </w:pPr>
    </w:p>
    <w:p w:rsidR="00F00257" w:rsidRPr="009C04B0" w:rsidRDefault="00D111C3">
      <w:pPr>
        <w:pStyle w:val="Textbody"/>
        <w:jc w:val="center"/>
        <w:rPr>
          <w:b/>
          <w:sz w:val="28"/>
          <w:szCs w:val="28"/>
        </w:rPr>
      </w:pPr>
      <w:r w:rsidRPr="009C04B0">
        <w:rPr>
          <w:b/>
          <w:sz w:val="28"/>
          <w:szCs w:val="28"/>
        </w:rPr>
        <w:t>o naborze kandydatów na wolne kierownicze stanowisko urzędnicze</w:t>
      </w:r>
    </w:p>
    <w:p w:rsidR="00F00257" w:rsidRDefault="00F00257">
      <w:pPr>
        <w:pStyle w:val="Textbody"/>
        <w:jc w:val="center"/>
      </w:pPr>
    </w:p>
    <w:p w:rsidR="00F00257" w:rsidRDefault="00F00257">
      <w:pPr>
        <w:pStyle w:val="Standard"/>
      </w:pPr>
    </w:p>
    <w:p w:rsidR="00F00257" w:rsidRDefault="00D111C3">
      <w:pPr>
        <w:pStyle w:val="Standard"/>
        <w:numPr>
          <w:ilvl w:val="0"/>
          <w:numId w:val="1"/>
        </w:numPr>
        <w:jc w:val="both"/>
      </w:pPr>
      <w:r>
        <w:t xml:space="preserve">Nazwa i adres jednostki  -  </w:t>
      </w:r>
      <w:r>
        <w:rPr>
          <w:b/>
          <w:bCs/>
        </w:rPr>
        <w:t>Dom Dziecka im. Marii Konopnickiej w Szklarskiej Porębie</w:t>
      </w:r>
      <w:r w:rsidR="009C04B0">
        <w:rPr>
          <w:b/>
          <w:bCs/>
        </w:rPr>
        <w:t>, ul. Bronka Czecha 22</w:t>
      </w:r>
    </w:p>
    <w:p w:rsidR="00F00257" w:rsidRDefault="00F00257">
      <w:pPr>
        <w:pStyle w:val="Standard"/>
        <w:jc w:val="both"/>
        <w:rPr>
          <w:b/>
        </w:rPr>
      </w:pPr>
    </w:p>
    <w:p w:rsidR="00F00257" w:rsidRDefault="00D111C3">
      <w:pPr>
        <w:pStyle w:val="Standard"/>
        <w:numPr>
          <w:ilvl w:val="0"/>
          <w:numId w:val="2"/>
        </w:numPr>
        <w:jc w:val="both"/>
      </w:pPr>
      <w:r>
        <w:t xml:space="preserve">Określenie kierowniczego stanowiska urzędniczego  -  </w:t>
      </w:r>
      <w:r>
        <w:rPr>
          <w:b/>
          <w:bCs/>
        </w:rPr>
        <w:t>dyrektor jednostki</w:t>
      </w:r>
    </w:p>
    <w:p w:rsidR="00F00257" w:rsidRDefault="00F00257">
      <w:pPr>
        <w:pStyle w:val="Standard"/>
        <w:jc w:val="both"/>
        <w:rPr>
          <w:b/>
          <w:bCs/>
        </w:rPr>
      </w:pPr>
    </w:p>
    <w:p w:rsidR="00F00257" w:rsidRDefault="00D111C3">
      <w:pPr>
        <w:pStyle w:val="Standard"/>
        <w:jc w:val="both"/>
      </w:pPr>
      <w:r>
        <w:rPr>
          <w:b/>
        </w:rPr>
        <w:t>3.</w:t>
      </w:r>
      <w:r>
        <w:t xml:space="preserve">  Określenie wymagań związanych ze stanowiskiem urzędniczym:</w:t>
      </w:r>
    </w:p>
    <w:p w:rsidR="00F00257" w:rsidRDefault="00F00257">
      <w:pPr>
        <w:pStyle w:val="Standard"/>
        <w:jc w:val="both"/>
      </w:pPr>
    </w:p>
    <w:p w:rsidR="00F00257" w:rsidRDefault="00D111C3">
      <w:pPr>
        <w:pStyle w:val="Standard"/>
        <w:jc w:val="both"/>
      </w:pPr>
      <w:r>
        <w:rPr>
          <w:b/>
        </w:rPr>
        <w:t>3.1</w:t>
      </w:r>
      <w:r>
        <w:t xml:space="preserve">. </w:t>
      </w:r>
      <w:r>
        <w:rPr>
          <w:b/>
          <w:bCs/>
        </w:rPr>
        <w:t>Wymagania niezbędne:</w:t>
      </w:r>
    </w:p>
    <w:p w:rsidR="00F00257" w:rsidRDefault="00D111C3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F00257" w:rsidRDefault="00D111C3">
      <w:pPr>
        <w:pStyle w:val="Standard"/>
        <w:numPr>
          <w:ilvl w:val="0"/>
          <w:numId w:val="3"/>
        </w:numPr>
        <w:jc w:val="both"/>
        <w:rPr>
          <w:bCs/>
        </w:rPr>
      </w:pPr>
      <w:r>
        <w:rPr>
          <w:bCs/>
        </w:rPr>
        <w:t>określone w art. 6 ust. 1, 3</w:t>
      </w:r>
      <w:r w:rsidR="009C04B0">
        <w:rPr>
          <w:bCs/>
        </w:rPr>
        <w:t>, 4</w:t>
      </w:r>
      <w:r>
        <w:rPr>
          <w:bCs/>
        </w:rPr>
        <w:t xml:space="preserve">  ustawy z dnia 21 listopada 2008 r. o pracownikach samorządowych (Dz.U. z 2014 r., poz. 1202);</w:t>
      </w:r>
    </w:p>
    <w:p w:rsidR="00F00257" w:rsidRDefault="00D111C3">
      <w:pPr>
        <w:pStyle w:val="Standard"/>
        <w:numPr>
          <w:ilvl w:val="0"/>
          <w:numId w:val="3"/>
        </w:numPr>
        <w:jc w:val="both"/>
      </w:pPr>
      <w:r>
        <w:rPr>
          <w:bCs/>
        </w:rPr>
        <w:t>wykształcenie wyższe magisterskie na kierunku pedagogika, pedagogika specjalna, psychologia, nauki o rodzinie lub na innym kierunku, którego program obejmuje resocjalizację, pracę socjalną, pedagogikę opiekuńczo-wychowawczą,</w:t>
      </w:r>
      <w:r w:rsidR="009C04B0">
        <w:rPr>
          <w:bCs/>
        </w:rPr>
        <w:t xml:space="preserve"> albo na dowolnym kierunku uzupełniony studiami podyplomowymi w zakresie psychologii, pedagogiki, nauk o rodzinie lub resocjalizacji; </w:t>
      </w:r>
    </w:p>
    <w:p w:rsidR="00F00257" w:rsidRDefault="00D111C3">
      <w:pPr>
        <w:pStyle w:val="Standard"/>
        <w:numPr>
          <w:ilvl w:val="0"/>
          <w:numId w:val="3"/>
        </w:numPr>
        <w:jc w:val="both"/>
      </w:pPr>
      <w:bookmarkStart w:id="0" w:name="_GoBack"/>
      <w:bookmarkEnd w:id="0"/>
      <w:r>
        <w:rPr>
          <w:bCs/>
        </w:rPr>
        <w:t>co najmniej 3-letni staż pracy w instytucji zajmującej się pracą z dziećmi lub rodziną albo udokumentowane doświadczeni</w:t>
      </w:r>
      <w:r w:rsidR="009C04B0">
        <w:rPr>
          <w:bCs/>
        </w:rPr>
        <w:t>e w pracy z dziećmi lub rodziną;</w:t>
      </w:r>
    </w:p>
    <w:p w:rsidR="00F00257" w:rsidRDefault="00D111C3">
      <w:pPr>
        <w:pStyle w:val="Standard"/>
        <w:numPr>
          <w:ilvl w:val="0"/>
          <w:numId w:val="3"/>
        </w:numPr>
        <w:jc w:val="both"/>
      </w:pPr>
      <w:r>
        <w:rPr>
          <w:bCs/>
        </w:rPr>
        <w:t xml:space="preserve">kandydat nie </w:t>
      </w:r>
      <w:r w:rsidR="009C04B0">
        <w:rPr>
          <w:bCs/>
        </w:rPr>
        <w:t>jest</w:t>
      </w:r>
      <w:r>
        <w:rPr>
          <w:bCs/>
        </w:rPr>
        <w:t xml:space="preserve"> i nie był pozbawiony władzy rodzicielskiej oraz władza rodzicielska nie jest mu zawieszona ani ograniczona</w:t>
      </w:r>
      <w:r w:rsidR="00A0378D">
        <w:rPr>
          <w:bCs/>
        </w:rPr>
        <w:t>;</w:t>
      </w:r>
    </w:p>
    <w:p w:rsidR="00F00257" w:rsidRDefault="00D111C3">
      <w:pPr>
        <w:pStyle w:val="Standard"/>
        <w:numPr>
          <w:ilvl w:val="0"/>
          <w:numId w:val="3"/>
        </w:numPr>
        <w:jc w:val="both"/>
      </w:pPr>
      <w:r>
        <w:rPr>
          <w:bCs/>
        </w:rPr>
        <w:t>kandydat wypełnia obowiązek alimentacyjny- gdy taki wynika wobec niego z tytułu egzekucyjnego,</w:t>
      </w:r>
    </w:p>
    <w:p w:rsidR="00F00257" w:rsidRPr="00A0378D" w:rsidRDefault="00D111C3">
      <w:pPr>
        <w:pStyle w:val="Standard"/>
        <w:numPr>
          <w:ilvl w:val="0"/>
          <w:numId w:val="3"/>
        </w:numPr>
        <w:jc w:val="both"/>
      </w:pPr>
      <w:r>
        <w:rPr>
          <w:bCs/>
        </w:rPr>
        <w:t>stan zdrowia pozwalający na kierowanie placówką opiekuńczo-wychowawczą;</w:t>
      </w:r>
    </w:p>
    <w:p w:rsidR="00A0378D" w:rsidRDefault="00A0378D" w:rsidP="00A0378D">
      <w:pPr>
        <w:pStyle w:val="Standard"/>
        <w:ind w:left="720"/>
        <w:jc w:val="both"/>
      </w:pPr>
    </w:p>
    <w:p w:rsidR="00A0378D" w:rsidRDefault="00D111C3">
      <w:pPr>
        <w:pStyle w:val="Standard"/>
      </w:pPr>
      <w:r>
        <w:t xml:space="preserve"> </w:t>
      </w:r>
      <w:r>
        <w:rPr>
          <w:b/>
        </w:rPr>
        <w:t>3.2.</w:t>
      </w:r>
      <w:r>
        <w:t xml:space="preserve">  znajomość przepisów prawa: ustawa o wspieraniu rodziny i systemie pieczy zastępczej, </w:t>
      </w:r>
    </w:p>
    <w:p w:rsidR="00A0378D" w:rsidRDefault="00A0378D">
      <w:pPr>
        <w:pStyle w:val="Standard"/>
      </w:pPr>
      <w:r>
        <w:t xml:space="preserve">         </w:t>
      </w:r>
      <w:r w:rsidR="00D111C3">
        <w:t>ustawa o pracownikach samorządowych, ustawa o samorządzie powiatowym, ustawa o</w:t>
      </w:r>
    </w:p>
    <w:p w:rsidR="00F00257" w:rsidRDefault="00A0378D">
      <w:pPr>
        <w:pStyle w:val="Standard"/>
      </w:pPr>
      <w:r>
        <w:t xml:space="preserve">       </w:t>
      </w:r>
      <w:r w:rsidR="00D111C3">
        <w:t xml:space="preserve"> </w:t>
      </w:r>
      <w:r w:rsidR="00D943D0">
        <w:t>finansach publicznych;</w:t>
      </w:r>
    </w:p>
    <w:p w:rsidR="00F00257" w:rsidRDefault="00D111C3">
      <w:pPr>
        <w:pStyle w:val="Standard"/>
      </w:pPr>
      <w:r>
        <w:t xml:space="preserve">     </w:t>
      </w:r>
    </w:p>
    <w:p w:rsidR="00F00257" w:rsidRDefault="00D111C3">
      <w:pPr>
        <w:pStyle w:val="Standard"/>
        <w:jc w:val="both"/>
      </w:pPr>
      <w:r>
        <w:t xml:space="preserve"> </w:t>
      </w:r>
      <w:r>
        <w:rPr>
          <w:b/>
        </w:rPr>
        <w:t>3.3.</w:t>
      </w:r>
      <w:r>
        <w:t xml:space="preserve"> </w:t>
      </w:r>
      <w:r>
        <w:rPr>
          <w:b/>
          <w:bCs/>
        </w:rPr>
        <w:t>Wymagania dodatkowe:</w:t>
      </w:r>
    </w:p>
    <w:p w:rsidR="00F00257" w:rsidRDefault="00D111C3">
      <w:pPr>
        <w:pStyle w:val="Standard"/>
        <w:jc w:val="both"/>
      </w:pPr>
      <w:r>
        <w:t xml:space="preserve">     </w:t>
      </w:r>
    </w:p>
    <w:p w:rsidR="00F00257" w:rsidRDefault="00D111C3">
      <w:pPr>
        <w:pStyle w:val="Standard"/>
        <w:numPr>
          <w:ilvl w:val="0"/>
          <w:numId w:val="4"/>
        </w:numPr>
        <w:jc w:val="both"/>
      </w:pPr>
      <w:r>
        <w:t>doświadczenie w pracy na stanowisku kierowniczym</w:t>
      </w:r>
      <w:r w:rsidR="00D943D0">
        <w:t>,</w:t>
      </w:r>
    </w:p>
    <w:p w:rsidR="00F00257" w:rsidRDefault="00D111C3">
      <w:pPr>
        <w:pStyle w:val="Standard"/>
        <w:numPr>
          <w:ilvl w:val="0"/>
          <w:numId w:val="4"/>
        </w:numPr>
        <w:jc w:val="both"/>
      </w:pPr>
      <w:r>
        <w:t xml:space="preserve">wiedza na temat </w:t>
      </w:r>
      <w:r w:rsidR="00D631F3">
        <w:t xml:space="preserve">organizacji i </w:t>
      </w:r>
      <w:r w:rsidR="00A0378D">
        <w:t xml:space="preserve">funkcjonowania </w:t>
      </w:r>
      <w:r w:rsidR="00D631F3">
        <w:t>systemu pieczy zastępczej, w tym instytucjonalnej</w:t>
      </w:r>
      <w:r w:rsidR="00D943D0">
        <w:t>;</w:t>
      </w:r>
    </w:p>
    <w:p w:rsidR="00F00257" w:rsidRDefault="00F00257">
      <w:pPr>
        <w:pStyle w:val="Standard"/>
        <w:jc w:val="both"/>
      </w:pPr>
    </w:p>
    <w:p w:rsidR="00F00257" w:rsidRDefault="00D111C3">
      <w:pPr>
        <w:pStyle w:val="Standard"/>
        <w:jc w:val="both"/>
      </w:pPr>
      <w:r>
        <w:rPr>
          <w:b/>
        </w:rPr>
        <w:t>4.</w:t>
      </w:r>
      <w:r>
        <w:t xml:space="preserve">  </w:t>
      </w:r>
      <w:r w:rsidRPr="0039650F">
        <w:rPr>
          <w:b/>
        </w:rPr>
        <w:t>Wskazanie zakresu zadań wykonywanych na kierowniczym stanowisku urzędniczym</w:t>
      </w:r>
      <w:r w:rsidR="00CE0522">
        <w:rPr>
          <w:b/>
        </w:rPr>
        <w:t xml:space="preserve"> </w:t>
      </w:r>
      <w:r>
        <w:t xml:space="preserve">     </w:t>
      </w:r>
    </w:p>
    <w:p w:rsidR="00CE0522" w:rsidRPr="00CE0522" w:rsidRDefault="00D111C3" w:rsidP="00CE0522">
      <w:pPr>
        <w:pStyle w:val="Standard"/>
        <w:jc w:val="both"/>
        <w:rPr>
          <w:b/>
        </w:rPr>
      </w:pPr>
      <w:r>
        <w:t xml:space="preserve">     </w:t>
      </w:r>
      <w:r w:rsidR="00CE0522">
        <w:t xml:space="preserve"> </w:t>
      </w:r>
      <w:r w:rsidRPr="00CE0522">
        <w:rPr>
          <w:b/>
        </w:rPr>
        <w:t xml:space="preserve">- </w:t>
      </w:r>
      <w:r w:rsidR="0039650F" w:rsidRPr="00CE0522">
        <w:rPr>
          <w:b/>
        </w:rPr>
        <w:t xml:space="preserve"> w szczególności </w:t>
      </w:r>
      <w:r w:rsidRPr="00CE0522">
        <w:rPr>
          <w:b/>
        </w:rPr>
        <w:t>kierowanie placówką opiekuńczo-wychowawczą</w:t>
      </w:r>
      <w:r w:rsidR="00A0378D" w:rsidRPr="00CE0522">
        <w:rPr>
          <w:b/>
        </w:rPr>
        <w:t xml:space="preserve"> typu</w:t>
      </w:r>
      <w:r w:rsidR="00CE0522" w:rsidRPr="00CE0522">
        <w:rPr>
          <w:b/>
        </w:rPr>
        <w:t xml:space="preserve"> socjalizacyj-</w:t>
      </w:r>
    </w:p>
    <w:p w:rsidR="00F00257" w:rsidRPr="00CE0522" w:rsidRDefault="00CE0522" w:rsidP="00CE0522">
      <w:pPr>
        <w:pStyle w:val="Standard"/>
        <w:rPr>
          <w:b/>
        </w:rPr>
      </w:pPr>
      <w:r w:rsidRPr="00CE0522">
        <w:rPr>
          <w:b/>
        </w:rPr>
        <w:t xml:space="preserve">         </w:t>
      </w:r>
      <w:r w:rsidR="00A0378D" w:rsidRPr="00CE0522">
        <w:rPr>
          <w:b/>
        </w:rPr>
        <w:t>nego</w:t>
      </w:r>
      <w:r w:rsidR="0039650F" w:rsidRPr="00CE0522">
        <w:rPr>
          <w:b/>
        </w:rPr>
        <w:t xml:space="preserve"> zgodnie z obowiązującymi przepisami oraz</w:t>
      </w:r>
      <w:r w:rsidR="00D111C3" w:rsidRPr="00CE0522">
        <w:rPr>
          <w:b/>
        </w:rPr>
        <w:t xml:space="preserve"> reprezentowanie</w:t>
      </w:r>
      <w:r w:rsidR="0039650F" w:rsidRPr="00CE0522">
        <w:rPr>
          <w:b/>
        </w:rPr>
        <w:t xml:space="preserve"> jej na</w:t>
      </w:r>
      <w:r w:rsidRPr="00CE0522">
        <w:rPr>
          <w:b/>
        </w:rPr>
        <w:t xml:space="preserve"> </w:t>
      </w:r>
      <w:r w:rsidR="0039650F" w:rsidRPr="00CE0522">
        <w:rPr>
          <w:b/>
        </w:rPr>
        <w:t>zewnątrz</w:t>
      </w:r>
      <w:r>
        <w:rPr>
          <w:b/>
        </w:rPr>
        <w:t>.</w:t>
      </w:r>
    </w:p>
    <w:p w:rsidR="00F00257" w:rsidRPr="00CE0522" w:rsidRDefault="00D111C3" w:rsidP="0039650F">
      <w:pPr>
        <w:pStyle w:val="Standard"/>
        <w:jc w:val="both"/>
        <w:rPr>
          <w:b/>
        </w:rPr>
      </w:pPr>
      <w:r w:rsidRPr="00CE0522">
        <w:rPr>
          <w:b/>
        </w:rPr>
        <w:t xml:space="preserve">     </w:t>
      </w:r>
    </w:p>
    <w:p w:rsidR="00F00257" w:rsidRDefault="00D111C3">
      <w:pPr>
        <w:pStyle w:val="Standard"/>
        <w:jc w:val="both"/>
      </w:pPr>
      <w:r>
        <w:t xml:space="preserve">   </w:t>
      </w:r>
    </w:p>
    <w:p w:rsidR="007B1629" w:rsidRDefault="00D111C3">
      <w:pPr>
        <w:pStyle w:val="Standard"/>
        <w:jc w:val="both"/>
      </w:pPr>
      <w:r>
        <w:rPr>
          <w:b/>
        </w:rPr>
        <w:t>4a. Warunki pracy na danym stanowisku –</w:t>
      </w:r>
      <w:r w:rsidR="00A0378D">
        <w:rPr>
          <w:b/>
        </w:rPr>
        <w:t xml:space="preserve"> </w:t>
      </w:r>
      <w:r w:rsidR="00A0378D" w:rsidRPr="00A0378D">
        <w:t>praca</w:t>
      </w:r>
      <w:r w:rsidR="00A0378D">
        <w:t xml:space="preserve"> administracyjno-biurowa przy użyciu podstawowych urządzeń biurowych, w siedzibie pracodawcy,</w:t>
      </w:r>
      <w:r>
        <w:t xml:space="preserve"> </w:t>
      </w:r>
      <w:r w:rsidR="00CE0522">
        <w:t>stanowisko pracy usytuowane w budynku dwukondygnacyjnym bez windy</w:t>
      </w:r>
      <w:r w:rsidR="00CE0522">
        <w:t>,</w:t>
      </w:r>
      <w:r>
        <w:t xml:space="preserve"> </w:t>
      </w:r>
      <w:r w:rsidR="0039650F">
        <w:t>p</w:t>
      </w:r>
      <w:r>
        <w:t>raca z zespołem pracowników, z dziećmi i na rzecz dzieci</w:t>
      </w:r>
      <w:r w:rsidR="00CE0522">
        <w:t>.</w:t>
      </w:r>
    </w:p>
    <w:p w:rsidR="00CE0522" w:rsidRDefault="00D111C3">
      <w:pPr>
        <w:pStyle w:val="Standard"/>
        <w:jc w:val="both"/>
      </w:pPr>
      <w:r>
        <w:t xml:space="preserve"> </w:t>
      </w:r>
    </w:p>
    <w:p w:rsidR="00F00257" w:rsidRDefault="00D111C3">
      <w:pPr>
        <w:pStyle w:val="Standard"/>
        <w:jc w:val="both"/>
        <w:rPr>
          <w:b/>
        </w:rPr>
      </w:pPr>
      <w:r>
        <w:lastRenderedPageBreak/>
        <w:t xml:space="preserve"> </w:t>
      </w:r>
      <w:r>
        <w:rPr>
          <w:b/>
        </w:rPr>
        <w:t>5.  Wskazanie wymaganych dokumentów:</w:t>
      </w:r>
    </w:p>
    <w:p w:rsidR="00F00257" w:rsidRDefault="00D111C3">
      <w:pPr>
        <w:pStyle w:val="Standard"/>
        <w:jc w:val="both"/>
      </w:pPr>
      <w:r>
        <w:t>a) życiorys</w:t>
      </w:r>
      <w:r w:rsidR="0028141F">
        <w:t xml:space="preserve"> (CV</w:t>
      </w:r>
      <w:r w:rsidR="007B1629">
        <w:t>)</w:t>
      </w:r>
      <w:r>
        <w:t xml:space="preserve"> i list motywacyjny,</w:t>
      </w:r>
    </w:p>
    <w:p w:rsidR="00F00257" w:rsidRDefault="00D111C3">
      <w:pPr>
        <w:pStyle w:val="Standard"/>
        <w:jc w:val="both"/>
      </w:pPr>
      <w:r>
        <w:t>b) kopia dowodu osobistego,</w:t>
      </w:r>
    </w:p>
    <w:p w:rsidR="00F00257" w:rsidRDefault="00D111C3">
      <w:pPr>
        <w:pStyle w:val="Standard"/>
        <w:jc w:val="both"/>
      </w:pPr>
      <w:r>
        <w:t>c) kopie dokumentów potwierdzających wykształcenie,</w:t>
      </w:r>
    </w:p>
    <w:p w:rsidR="00F00257" w:rsidRDefault="00D111C3">
      <w:pPr>
        <w:pStyle w:val="Standard"/>
        <w:jc w:val="both"/>
      </w:pPr>
      <w:r>
        <w:t>d) kopie świadectw pracy,</w:t>
      </w:r>
    </w:p>
    <w:p w:rsidR="00F00257" w:rsidRDefault="00D111C3">
      <w:pPr>
        <w:pStyle w:val="Standard"/>
        <w:jc w:val="both"/>
      </w:pPr>
      <w:r>
        <w:t xml:space="preserve">e) oświadczenia kandydata o pełnej zdolności do czynności prawnych oraz korzystaniu z          pełni praw publicznych i o niekaralności za umyślne przestępstwo ścigane z oskarżenia publicznego lub za umyślne przestępstwo skarbowe*,  </w:t>
      </w:r>
    </w:p>
    <w:p w:rsidR="002720C4" w:rsidRDefault="002720C4">
      <w:pPr>
        <w:pStyle w:val="Standard"/>
        <w:jc w:val="both"/>
      </w:pPr>
      <w:r>
        <w:t xml:space="preserve">f) </w:t>
      </w:r>
      <w:r w:rsidR="004F1401">
        <w:t xml:space="preserve">oświadczenia kandydata, że nie był i nie jest pozbawiony władzy rodzicielskiej i że władza rodzicielska nie jest mu zawieszona ani ograniczona oraz </w:t>
      </w:r>
      <w:r w:rsidR="002B049D">
        <w:t>w sprawie zobowiązań alimentacyjnych</w:t>
      </w:r>
      <w:r w:rsidR="004F1401">
        <w:t>*</w:t>
      </w:r>
      <w:r w:rsidR="002B049D">
        <w:t>,</w:t>
      </w:r>
    </w:p>
    <w:p w:rsidR="004F1401" w:rsidRPr="004F1401" w:rsidRDefault="004F1401">
      <w:pPr>
        <w:pStyle w:val="Standard"/>
        <w:jc w:val="both"/>
      </w:pPr>
      <w:r>
        <w:t>g)</w:t>
      </w:r>
      <w:r w:rsidR="002B049D">
        <w:t xml:space="preserve"> oświadczenie kandydata, że stan</w:t>
      </w:r>
      <w:r>
        <w:t xml:space="preserve"> </w:t>
      </w:r>
      <w:r w:rsidR="002B049D">
        <w:t>zdrowia pozwala mu na kierowanie placówką opiekuńczo-wychowawczą</w:t>
      </w:r>
      <w:r w:rsidR="00C1131B">
        <w:t>*</w:t>
      </w:r>
      <w:r w:rsidR="002B049D">
        <w:t>,</w:t>
      </w:r>
    </w:p>
    <w:p w:rsidR="00F00257" w:rsidRDefault="004F1401">
      <w:pPr>
        <w:pStyle w:val="Standard"/>
        <w:jc w:val="both"/>
      </w:pPr>
      <w:r>
        <w:rPr>
          <w:vertAlign w:val="superscript"/>
        </w:rPr>
        <w:t xml:space="preserve"> </w:t>
      </w:r>
      <w:r w:rsidR="00D111C3">
        <w:t>f) oświadczenie o wyrażeniu zgody na przetwarzanie danych osobowych do celów   rekrutacji.</w:t>
      </w:r>
    </w:p>
    <w:p w:rsidR="00F00257" w:rsidRDefault="00D111C3">
      <w:pPr>
        <w:pStyle w:val="Standard"/>
        <w:jc w:val="both"/>
      </w:pPr>
      <w:r>
        <w:t xml:space="preserve"> * </w:t>
      </w:r>
      <w:r>
        <w:rPr>
          <w:i/>
          <w:sz w:val="20"/>
          <w:szCs w:val="20"/>
        </w:rPr>
        <w:t>oświadczenia powinny zawierać klauzulę o prawdziwości oświadczenia i o poddaniu się odpowiedzialności karnej za złożenie fałszywego oświadczenia.</w:t>
      </w:r>
    </w:p>
    <w:p w:rsidR="00F00257" w:rsidRDefault="00F00257">
      <w:pPr>
        <w:pStyle w:val="Standard"/>
        <w:jc w:val="both"/>
      </w:pPr>
    </w:p>
    <w:p w:rsidR="00F00257" w:rsidRDefault="00D111C3">
      <w:pPr>
        <w:pStyle w:val="Standard"/>
        <w:jc w:val="both"/>
        <w:rPr>
          <w:b/>
        </w:rPr>
      </w:pPr>
      <w:r>
        <w:rPr>
          <w:b/>
        </w:rPr>
        <w:t>6.  Określenie terminu i miejsca składania dokumentów:</w:t>
      </w:r>
    </w:p>
    <w:p w:rsidR="00F00257" w:rsidRDefault="00F00257">
      <w:pPr>
        <w:pStyle w:val="Standard"/>
        <w:jc w:val="both"/>
      </w:pPr>
    </w:p>
    <w:p w:rsidR="00F00257" w:rsidRDefault="00D111C3">
      <w:pPr>
        <w:pStyle w:val="Standard"/>
        <w:ind w:left="360"/>
        <w:jc w:val="both"/>
      </w:pPr>
      <w:r>
        <w:rPr>
          <w:b/>
          <w:bCs/>
        </w:rPr>
        <w:t>Dokumenty należy składać</w:t>
      </w:r>
      <w:r>
        <w:t xml:space="preserve"> </w:t>
      </w:r>
      <w:r>
        <w:rPr>
          <w:b/>
          <w:bCs/>
        </w:rPr>
        <w:t xml:space="preserve">do 6 lipca 2016 r., godz. 14.00, </w:t>
      </w:r>
      <w:r w:rsidR="00701118">
        <w:rPr>
          <w:b/>
          <w:bCs/>
        </w:rPr>
        <w:t xml:space="preserve"> </w:t>
      </w:r>
      <w:r>
        <w:rPr>
          <w:b/>
          <w:bCs/>
        </w:rPr>
        <w:t>Powiatowe Centrum Pomocy Rodzinie w Jeleniej Górze, 58-508 Jelenia Góra, ul. Podchorążych 15.</w:t>
      </w:r>
    </w:p>
    <w:p w:rsidR="00F00257" w:rsidRDefault="00D111C3">
      <w:pPr>
        <w:pStyle w:val="Standard"/>
        <w:ind w:left="360"/>
        <w:jc w:val="both"/>
      </w:pPr>
      <w:r>
        <w:t xml:space="preserve">Dokumenty należy złożyć bezpośrednio w sekretariacie Centrum (pokój 116) lub przesłać  pocztą (decyduje data wpływu dokumentów do PCPR) z dopiskiem na kopercie </w:t>
      </w:r>
      <w:r>
        <w:rPr>
          <w:b/>
        </w:rPr>
        <w:t>„Nabór na kierownicze stanowisko urzędnicze</w:t>
      </w:r>
      <w:r w:rsidR="00AE6223">
        <w:rPr>
          <w:b/>
        </w:rPr>
        <w:t xml:space="preserve"> – dyrektor Domu Dziecka w Szklarskiej Porębie</w:t>
      </w:r>
      <w:r>
        <w:rPr>
          <w:b/>
        </w:rPr>
        <w:t>”.</w:t>
      </w:r>
    </w:p>
    <w:p w:rsidR="00F00257" w:rsidRDefault="00F00257">
      <w:pPr>
        <w:pStyle w:val="Standard"/>
        <w:jc w:val="both"/>
        <w:rPr>
          <w:b/>
        </w:rPr>
      </w:pPr>
    </w:p>
    <w:p w:rsidR="00F00257" w:rsidRDefault="00D111C3">
      <w:pPr>
        <w:pStyle w:val="Standard"/>
        <w:jc w:val="both"/>
        <w:rPr>
          <w:b/>
        </w:rPr>
      </w:pPr>
      <w:r>
        <w:rPr>
          <w:b/>
        </w:rPr>
        <w:t>Inne informacje:</w:t>
      </w:r>
    </w:p>
    <w:p w:rsidR="00F00257" w:rsidRDefault="00D111C3">
      <w:pPr>
        <w:pStyle w:val="Standard"/>
        <w:jc w:val="both"/>
      </w:pPr>
      <w:r>
        <w:t>- Oferty złożone po terminie nie będą rozpatrzone</w:t>
      </w:r>
    </w:p>
    <w:p w:rsidR="00F00257" w:rsidRDefault="00D111C3">
      <w:pPr>
        <w:pStyle w:val="Standard"/>
        <w:jc w:val="both"/>
      </w:pPr>
      <w:r>
        <w:t>- Kandydaci spełniający wymagania formalne zostaną powiadomieni o terminie rozmowy kwalifikacyjnej</w:t>
      </w:r>
    </w:p>
    <w:p w:rsidR="00F00257" w:rsidRDefault="00D111C3">
      <w:pPr>
        <w:pStyle w:val="Standard"/>
        <w:jc w:val="both"/>
      </w:pPr>
      <w:r>
        <w:t>- Oferty odrzucone zostaną komisyjnie zniszczone</w:t>
      </w:r>
    </w:p>
    <w:p w:rsidR="00F00257" w:rsidRDefault="00D111C3">
      <w:pPr>
        <w:pStyle w:val="Standard"/>
        <w:jc w:val="both"/>
      </w:pPr>
      <w:r>
        <w:t xml:space="preserve">- Wyniki naboru na powyższe stanowisko będą wywieszone na tablicy ogłoszeń </w:t>
      </w:r>
      <w:r w:rsidR="00CE0522">
        <w:t xml:space="preserve"> </w:t>
      </w:r>
      <w:r>
        <w:t>Powiatowego Centrum Pomocy Rodzinie w Jeleniej Górze, przy ul. Podchorążych 15</w:t>
      </w:r>
      <w:r w:rsidR="00CE0522">
        <w:t xml:space="preserve">,  Domu Dziecka im. M. Konopnickiej w Szklarskiej Porębie, przy ul. B. Czecha 22 </w:t>
      </w:r>
      <w:r>
        <w:t xml:space="preserve"> oraz ogłoszone w Biuletynie Informacji Publicznej Powiatu Jeleniogórskiego.</w:t>
      </w:r>
    </w:p>
    <w:p w:rsidR="00F00257" w:rsidRDefault="00F00257">
      <w:pPr>
        <w:pStyle w:val="Standard"/>
        <w:jc w:val="both"/>
      </w:pPr>
    </w:p>
    <w:p w:rsidR="00F00257" w:rsidRDefault="00D111C3">
      <w:pPr>
        <w:pStyle w:val="Standard"/>
        <w:jc w:val="both"/>
        <w:rPr>
          <w:sz w:val="22"/>
          <w:szCs w:val="22"/>
        </w:rPr>
      </w:pPr>
      <w:r>
        <w:t xml:space="preserve">Jelenia Góra, </w:t>
      </w:r>
      <w:r>
        <w:rPr>
          <w:sz w:val="22"/>
          <w:szCs w:val="22"/>
        </w:rPr>
        <w:t>22.06. 2016 r.</w:t>
      </w:r>
    </w:p>
    <w:p w:rsidR="00526740" w:rsidRDefault="00526740">
      <w:pPr>
        <w:pStyle w:val="Standard"/>
        <w:jc w:val="both"/>
      </w:pPr>
    </w:p>
    <w:p w:rsidR="00F00257" w:rsidRDefault="00F00257">
      <w:pPr>
        <w:pStyle w:val="Standard"/>
        <w:jc w:val="both"/>
        <w:rPr>
          <w:sz w:val="22"/>
          <w:szCs w:val="22"/>
        </w:rPr>
      </w:pPr>
    </w:p>
    <w:p w:rsidR="00F00257" w:rsidRDefault="00F00257">
      <w:pPr>
        <w:pStyle w:val="Standard"/>
        <w:jc w:val="both"/>
        <w:rPr>
          <w:sz w:val="22"/>
          <w:szCs w:val="22"/>
        </w:rPr>
      </w:pPr>
    </w:p>
    <w:p w:rsidR="00C1131B" w:rsidRDefault="00C1131B">
      <w:pPr>
        <w:pStyle w:val="Standard"/>
        <w:jc w:val="both"/>
        <w:rPr>
          <w:sz w:val="22"/>
          <w:szCs w:val="22"/>
        </w:rPr>
      </w:pPr>
    </w:p>
    <w:p w:rsidR="00F00257" w:rsidRDefault="00D111C3" w:rsidP="008C1B4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1131B">
        <w:rPr>
          <w:sz w:val="22"/>
          <w:szCs w:val="22"/>
        </w:rPr>
        <w:t>Starosta Jeleniogórski</w:t>
      </w:r>
    </w:p>
    <w:p w:rsidR="00C1131B" w:rsidRPr="0049085A" w:rsidRDefault="00C1131B" w:rsidP="008C1B46">
      <w:pPr>
        <w:pStyle w:val="Standard"/>
        <w:jc w:val="both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49085A">
        <w:rPr>
          <w:b/>
          <w:sz w:val="22"/>
          <w:szCs w:val="22"/>
        </w:rPr>
        <w:t>Anna Konieczyńska</w:t>
      </w:r>
    </w:p>
    <w:sectPr w:rsidR="00C1131B" w:rsidRPr="0049085A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C72" w:rsidRDefault="00926C72">
      <w:r>
        <w:separator/>
      </w:r>
    </w:p>
  </w:endnote>
  <w:endnote w:type="continuationSeparator" w:id="0">
    <w:p w:rsidR="00926C72" w:rsidRDefault="0092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C72" w:rsidRDefault="00926C72">
      <w:r>
        <w:rPr>
          <w:color w:val="000000"/>
        </w:rPr>
        <w:separator/>
      </w:r>
    </w:p>
  </w:footnote>
  <w:footnote w:type="continuationSeparator" w:id="0">
    <w:p w:rsidR="00926C72" w:rsidRDefault="0092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065AC"/>
    <w:multiLevelType w:val="multilevel"/>
    <w:tmpl w:val="8232615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D3D11F5"/>
    <w:multiLevelType w:val="multilevel"/>
    <w:tmpl w:val="2954E1B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71E776B6"/>
    <w:multiLevelType w:val="multilevel"/>
    <w:tmpl w:val="08085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5C8417C"/>
    <w:multiLevelType w:val="multilevel"/>
    <w:tmpl w:val="F63612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57"/>
    <w:rsid w:val="00046C57"/>
    <w:rsid w:val="002720C4"/>
    <w:rsid w:val="0028141F"/>
    <w:rsid w:val="002B049D"/>
    <w:rsid w:val="0039650F"/>
    <w:rsid w:val="0049085A"/>
    <w:rsid w:val="004A32E7"/>
    <w:rsid w:val="004C3022"/>
    <w:rsid w:val="004F1401"/>
    <w:rsid w:val="00526740"/>
    <w:rsid w:val="006511DE"/>
    <w:rsid w:val="00701118"/>
    <w:rsid w:val="007B1629"/>
    <w:rsid w:val="007D339F"/>
    <w:rsid w:val="008C1B46"/>
    <w:rsid w:val="00926C72"/>
    <w:rsid w:val="009C04B0"/>
    <w:rsid w:val="00A0378D"/>
    <w:rsid w:val="00AE6223"/>
    <w:rsid w:val="00C1131B"/>
    <w:rsid w:val="00CE0522"/>
    <w:rsid w:val="00D111C3"/>
    <w:rsid w:val="00D631F3"/>
    <w:rsid w:val="00D943D0"/>
    <w:rsid w:val="00E53B26"/>
    <w:rsid w:val="00F0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E85ED-4481-4A60-8B00-2A789001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pPr>
      <w:jc w:val="both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ytu">
    <w:name w:val="Title"/>
    <w:next w:val="Podtytu"/>
    <w:pPr>
      <w:jc w:val="center"/>
    </w:pPr>
    <w:rPr>
      <w:b/>
      <w:bCs/>
      <w:sz w:val="28"/>
      <w:szCs w:val="36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B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Microsoft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Admin</dc:creator>
  <cp:lastModifiedBy>Ewa</cp:lastModifiedBy>
  <cp:revision>16</cp:revision>
  <cp:lastPrinted>2016-06-22T07:29:00Z</cp:lastPrinted>
  <dcterms:created xsi:type="dcterms:W3CDTF">2016-06-20T12:54:00Z</dcterms:created>
  <dcterms:modified xsi:type="dcterms:W3CDTF">2016-06-22T07:37:00Z</dcterms:modified>
</cp:coreProperties>
</file>