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2B" w:rsidRDefault="004C672B" w:rsidP="004C672B">
      <w:pPr>
        <w:pStyle w:val="Tekstpodstawowywcity"/>
        <w:spacing w:after="0"/>
        <w:ind w:left="5664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  nr 1</w:t>
      </w:r>
    </w:p>
    <w:p w:rsidR="004C672B" w:rsidRDefault="004C672B" w:rsidP="004C672B">
      <w:pPr>
        <w:pStyle w:val="Tekstpodstawowywcity"/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do Uchwały Nr </w:t>
      </w:r>
      <w:r w:rsidR="007F6EBA">
        <w:rPr>
          <w:sz w:val="20"/>
          <w:szCs w:val="20"/>
        </w:rPr>
        <w:t>104</w:t>
      </w:r>
      <w:r>
        <w:rPr>
          <w:sz w:val="20"/>
          <w:szCs w:val="20"/>
        </w:rPr>
        <w:t>/</w:t>
      </w:r>
      <w:r w:rsidR="007F6EBA">
        <w:rPr>
          <w:sz w:val="20"/>
          <w:szCs w:val="20"/>
        </w:rPr>
        <w:t>312</w:t>
      </w:r>
      <w:r>
        <w:rPr>
          <w:sz w:val="20"/>
          <w:szCs w:val="20"/>
        </w:rPr>
        <w:t>/16</w:t>
      </w:r>
      <w:r>
        <w:rPr>
          <w:sz w:val="20"/>
          <w:szCs w:val="20"/>
        </w:rPr>
        <w:br/>
        <w:t xml:space="preserve">Zarządu  Powiatu Jeleniogórskiego </w:t>
      </w:r>
    </w:p>
    <w:p w:rsidR="004C672B" w:rsidRDefault="004C672B" w:rsidP="004C672B">
      <w:pPr>
        <w:pStyle w:val="Tekstpodstawowywcity"/>
        <w:spacing w:after="0"/>
        <w:ind w:left="4956" w:firstLine="708"/>
        <w:rPr>
          <w:sz w:val="22"/>
          <w:szCs w:val="22"/>
        </w:rPr>
      </w:pPr>
      <w:r>
        <w:rPr>
          <w:sz w:val="20"/>
          <w:szCs w:val="20"/>
        </w:rPr>
        <w:t xml:space="preserve">z dnia </w:t>
      </w:r>
      <w:r w:rsidR="007F6EBA">
        <w:rPr>
          <w:sz w:val="20"/>
          <w:szCs w:val="20"/>
        </w:rPr>
        <w:t>5</w:t>
      </w:r>
      <w:r>
        <w:rPr>
          <w:sz w:val="20"/>
          <w:szCs w:val="20"/>
        </w:rPr>
        <w:t xml:space="preserve"> października  2016</w:t>
      </w:r>
      <w:r>
        <w:rPr>
          <w:sz w:val="22"/>
          <w:szCs w:val="22"/>
        </w:rPr>
        <w:t xml:space="preserve"> r. </w:t>
      </w:r>
    </w:p>
    <w:p w:rsidR="004C672B" w:rsidRDefault="004C672B" w:rsidP="006A6B02">
      <w:pPr>
        <w:jc w:val="center"/>
        <w:rPr>
          <w:b/>
        </w:rPr>
      </w:pPr>
    </w:p>
    <w:p w:rsidR="004C672B" w:rsidRDefault="004C672B" w:rsidP="006A6B02">
      <w:pPr>
        <w:jc w:val="center"/>
        <w:rPr>
          <w:b/>
        </w:rPr>
      </w:pPr>
    </w:p>
    <w:p w:rsidR="004C672B" w:rsidRDefault="004C672B" w:rsidP="006A6B02">
      <w:pPr>
        <w:jc w:val="center"/>
        <w:rPr>
          <w:b/>
        </w:rPr>
      </w:pPr>
    </w:p>
    <w:p w:rsidR="004C672B" w:rsidRDefault="004C672B" w:rsidP="006A6B02">
      <w:pPr>
        <w:jc w:val="center"/>
        <w:rPr>
          <w:b/>
        </w:rPr>
      </w:pPr>
    </w:p>
    <w:p w:rsidR="004C672B" w:rsidRDefault="004C672B" w:rsidP="006A6B02">
      <w:pPr>
        <w:jc w:val="center"/>
        <w:rPr>
          <w:b/>
        </w:rPr>
      </w:pPr>
    </w:p>
    <w:p w:rsidR="006A6B02" w:rsidRPr="003A2D13" w:rsidRDefault="006A6B02" w:rsidP="006A6B02">
      <w:pPr>
        <w:jc w:val="center"/>
        <w:rPr>
          <w:b/>
        </w:rPr>
      </w:pPr>
      <w:r w:rsidRPr="003A2D13">
        <w:rPr>
          <w:b/>
        </w:rPr>
        <w:t>OGŁOSZENIE</w:t>
      </w:r>
    </w:p>
    <w:p w:rsidR="006A6B02" w:rsidRPr="003A2D13" w:rsidRDefault="006A6B02" w:rsidP="006A6B02">
      <w:pPr>
        <w:jc w:val="center"/>
        <w:rPr>
          <w:b/>
        </w:rPr>
      </w:pPr>
      <w:r w:rsidRPr="003A2D13">
        <w:rPr>
          <w:b/>
        </w:rPr>
        <w:t>ZBIORCZYCH WYNIKÓW KONSULTACJI</w:t>
      </w:r>
    </w:p>
    <w:p w:rsidR="006A6B02" w:rsidRPr="003A2D13" w:rsidRDefault="006A6B02" w:rsidP="006A6B02">
      <w:pPr>
        <w:rPr>
          <w:b/>
        </w:rPr>
      </w:pPr>
    </w:p>
    <w:p w:rsidR="006A6B02" w:rsidRDefault="006A6B02" w:rsidP="006A6B02"/>
    <w:p w:rsidR="006A6B02" w:rsidRDefault="006A6B02" w:rsidP="006A6B02">
      <w:pPr>
        <w:jc w:val="both"/>
      </w:pPr>
      <w:r>
        <w:t>Zarząd Powiatu Jeleniogórskiego uchwałą Nr 96/296/16 z dnia 22 sierpnia 2016 roku przyjął  treść projektu Programu i form współpracy Powiatu Jeleniogórskiego z organizacjami pozarządowymi i innymi podmiotami w 2017 roku i przedstawił do konsultacji.</w:t>
      </w:r>
    </w:p>
    <w:p w:rsidR="006A6B02" w:rsidRDefault="006A6B02" w:rsidP="006A6B02">
      <w:pPr>
        <w:jc w:val="both"/>
      </w:pPr>
    </w:p>
    <w:p w:rsidR="006A6B02" w:rsidRDefault="006A6B02" w:rsidP="006A6B02">
      <w:pPr>
        <w:jc w:val="both"/>
      </w:pPr>
      <w:r>
        <w:t xml:space="preserve">            Konsultacje trwały od 1 do 30  września  2016 roku, w tryb</w:t>
      </w:r>
      <w:r w:rsidR="00F52600">
        <w:t>ie określonym w § 2 ust. 1 pkt 2</w:t>
      </w:r>
      <w:r>
        <w:t xml:space="preserve"> uchwały Nr XLVI/268/10 Rady Powiatu Jeleniogórskiego z dnia 30 czerwca 2010 r. </w:t>
      </w:r>
      <w:r>
        <w:br/>
        <w:t>w sprawie szczegółowego sposobu konsultowania z organizacjami pozarządowymi i innymi podmiotami projektów aktów prawa miejscowego w dziedzinach dotyczących działalności statutowej tych organizacji (Dz. Urz. Woj. Doln. Nr 134, poz. 2069).</w:t>
      </w:r>
    </w:p>
    <w:p w:rsidR="006A6B02" w:rsidRDefault="006A6B02" w:rsidP="006A6B02">
      <w:pPr>
        <w:jc w:val="both"/>
      </w:pPr>
    </w:p>
    <w:p w:rsidR="006A6B02" w:rsidRDefault="006A6B02" w:rsidP="006A6B02">
      <w:pPr>
        <w:jc w:val="both"/>
      </w:pPr>
      <w:r>
        <w:t xml:space="preserve">            Projekt Programu opublikowano w Biuletynie Informacji Publicznej w dniu  25    sierpnia 2016 r.</w:t>
      </w:r>
      <w:r w:rsidR="003A2D13">
        <w:t xml:space="preserve"> </w:t>
      </w:r>
      <w:r w:rsidR="00F52600">
        <w:t>o</w:t>
      </w:r>
      <w:r>
        <w:t>rganizacjom</w:t>
      </w:r>
      <w:r w:rsidR="003A2D13">
        <w:t xml:space="preserve"> pozarządowym i innym podmiotom, </w:t>
      </w:r>
      <w:r>
        <w:t xml:space="preserve"> umożliwiono wyrażanie opinii lub złoże</w:t>
      </w:r>
      <w:r w:rsidR="00F52600">
        <w:t>nie</w:t>
      </w:r>
      <w:r>
        <w:t xml:space="preserve"> uwag w sprawie będącej przedmiotem konsultacji poprzez </w:t>
      </w:r>
      <w:r w:rsidR="0025483F">
        <w:t>formularz ankietowy</w:t>
      </w:r>
      <w:r>
        <w:t>,</w:t>
      </w:r>
      <w:r w:rsidR="003A2D13">
        <w:t> </w:t>
      </w:r>
      <w:r w:rsidR="0025483F">
        <w:t>który</w:t>
      </w:r>
      <w:r w:rsidR="003A2D13">
        <w:t> </w:t>
      </w:r>
      <w:r>
        <w:t>został</w:t>
      </w:r>
      <w:r w:rsidR="003A2D13">
        <w:t> </w:t>
      </w:r>
      <w:r w:rsidR="0025483F">
        <w:t>opublikowany</w:t>
      </w:r>
      <w:r w:rsidR="003A2D13">
        <w:t> </w:t>
      </w:r>
      <w:r>
        <w:t xml:space="preserve"> w Biuletynie Informacji Publicznej z możliwością automatycznej wysyłki po je</w:t>
      </w:r>
      <w:r w:rsidR="0025483F">
        <w:t>go</w:t>
      </w:r>
      <w:r>
        <w:t xml:space="preserve"> wypełnieniu. </w:t>
      </w:r>
    </w:p>
    <w:p w:rsidR="006A6B02" w:rsidRDefault="006A6B02" w:rsidP="006A6B02">
      <w:pPr>
        <w:jc w:val="both"/>
      </w:pPr>
    </w:p>
    <w:p w:rsidR="006A6B02" w:rsidRDefault="006A6B02" w:rsidP="006A6B02">
      <w:pPr>
        <w:jc w:val="both"/>
      </w:pPr>
      <w:r>
        <w:t xml:space="preserve">            W wyznaczonym terminie do przeprowadzenia konsultacji </w:t>
      </w:r>
      <w:r w:rsidR="005C6ED4">
        <w:t xml:space="preserve">jedna organizacja skorzystała </w:t>
      </w:r>
      <w:r>
        <w:t xml:space="preserve">z zaproszenia do konsultacji, nie </w:t>
      </w:r>
      <w:r w:rsidR="00F52600">
        <w:t>wnosząc</w:t>
      </w:r>
      <w:r>
        <w:t xml:space="preserve"> </w:t>
      </w:r>
      <w:r w:rsidR="005C6ED4">
        <w:t>żadnych</w:t>
      </w:r>
      <w:r>
        <w:t xml:space="preserve"> uwag i zastrzeżeń do projektu</w:t>
      </w:r>
      <w:r w:rsidR="003A2D13">
        <w:t xml:space="preserve"> Programu</w:t>
      </w:r>
      <w:r>
        <w:t>,</w:t>
      </w:r>
      <w:r w:rsidR="003A2D13">
        <w:t xml:space="preserve"> jednocześnie</w:t>
      </w:r>
      <w:r w:rsidR="00F84086">
        <w:t xml:space="preserve"> </w:t>
      </w:r>
      <w:r>
        <w:t>aprobując jego treść i formę.</w:t>
      </w:r>
    </w:p>
    <w:p w:rsidR="006A6B02" w:rsidRDefault="006A6B02" w:rsidP="006A6B02">
      <w:pPr>
        <w:jc w:val="both"/>
      </w:pPr>
    </w:p>
    <w:p w:rsidR="006A6B02" w:rsidRDefault="006A6B02" w:rsidP="006A6B02"/>
    <w:p w:rsidR="006A6B02" w:rsidRDefault="006A6B02" w:rsidP="006A6B02">
      <w:r>
        <w:t xml:space="preserve"> </w:t>
      </w:r>
    </w:p>
    <w:p w:rsidR="006A6B02" w:rsidRDefault="006A6B02" w:rsidP="006A6B02"/>
    <w:p w:rsidR="003C0188" w:rsidRDefault="006A6B02" w:rsidP="006A6B02">
      <w:r>
        <w:t>Zarząd Powiatu Jeleniogórskiego</w:t>
      </w:r>
    </w:p>
    <w:sectPr w:rsidR="003C0188" w:rsidSect="003C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7ED3"/>
    <w:multiLevelType w:val="hybridMultilevel"/>
    <w:tmpl w:val="980C9A64"/>
    <w:lvl w:ilvl="0" w:tplc="2BB6590A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F0497"/>
    <w:multiLevelType w:val="hybridMultilevel"/>
    <w:tmpl w:val="B4DCCB6C"/>
    <w:lvl w:ilvl="0" w:tplc="0742C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02"/>
    <w:rsid w:val="00073B7A"/>
    <w:rsid w:val="00105025"/>
    <w:rsid w:val="00145C55"/>
    <w:rsid w:val="00203765"/>
    <w:rsid w:val="0025483F"/>
    <w:rsid w:val="002C427F"/>
    <w:rsid w:val="00377108"/>
    <w:rsid w:val="00377EF9"/>
    <w:rsid w:val="003A2D13"/>
    <w:rsid w:val="003C0188"/>
    <w:rsid w:val="004C672B"/>
    <w:rsid w:val="00506F41"/>
    <w:rsid w:val="005C6ED4"/>
    <w:rsid w:val="005D540C"/>
    <w:rsid w:val="006A6B02"/>
    <w:rsid w:val="006F74AE"/>
    <w:rsid w:val="00780341"/>
    <w:rsid w:val="007A27C6"/>
    <w:rsid w:val="007F6EBA"/>
    <w:rsid w:val="00980814"/>
    <w:rsid w:val="009F5913"/>
    <w:rsid w:val="00A72781"/>
    <w:rsid w:val="00AF493B"/>
    <w:rsid w:val="00AF5F71"/>
    <w:rsid w:val="00C64EFB"/>
    <w:rsid w:val="00C94869"/>
    <w:rsid w:val="00D759FF"/>
    <w:rsid w:val="00DF639D"/>
    <w:rsid w:val="00E8094A"/>
    <w:rsid w:val="00EE0F21"/>
    <w:rsid w:val="00EF5E5E"/>
    <w:rsid w:val="00F52600"/>
    <w:rsid w:val="00F8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80EB3-1221-4311-AE9B-5DD9E40E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B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6F41"/>
    <w:pPr>
      <w:keepNext/>
      <w:jc w:val="both"/>
      <w:outlineLvl w:val="0"/>
    </w:pPr>
    <w:rPr>
      <w:rFonts w:eastAsia="Arial Unicode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6F41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6F41"/>
    <w:pPr>
      <w:ind w:left="708"/>
    </w:pPr>
  </w:style>
  <w:style w:type="paragraph" w:styleId="Tekstpodstawowywcity">
    <w:name w:val="Body Text Indent"/>
    <w:basedOn w:val="Normalny"/>
    <w:link w:val="TekstpodstawowywcityZnak"/>
    <w:semiHidden/>
    <w:unhideWhenUsed/>
    <w:rsid w:val="004C67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67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Włodzimierz Słodkiewicz</cp:lastModifiedBy>
  <cp:revision>2</cp:revision>
  <cp:lastPrinted>2016-10-06T05:56:00Z</cp:lastPrinted>
  <dcterms:created xsi:type="dcterms:W3CDTF">2016-10-06T09:57:00Z</dcterms:created>
  <dcterms:modified xsi:type="dcterms:W3CDTF">2016-10-06T09:57:00Z</dcterms:modified>
</cp:coreProperties>
</file>