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D6" w:rsidRDefault="00DA03D6" w:rsidP="00DA03D6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5</w:t>
      </w:r>
      <w:r>
        <w:rPr>
          <w:rFonts w:ascii="Liberation Serif" w:hAnsi="Liberation Serif" w:cs="Liberation Serif"/>
          <w:b/>
          <w:sz w:val="24"/>
          <w:szCs w:val="24"/>
        </w:rPr>
        <w:t>/17 O NABORZE KANDYDATÓW</w:t>
      </w:r>
    </w:p>
    <w:p w:rsidR="00DA03D6" w:rsidRDefault="00DA03D6" w:rsidP="00DA03D6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KIEROWNICZE STANOWISKO URZĘDNICZE</w:t>
      </w:r>
    </w:p>
    <w:p w:rsidR="00DA03D6" w:rsidRDefault="00DA03D6" w:rsidP="00DA03D6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A03D6" w:rsidRDefault="00DA03D6" w:rsidP="00DA03D6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t>nazwa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Góra;</w:t>
      </w:r>
    </w:p>
    <w:p w:rsidR="00DA03D6" w:rsidRDefault="00DA03D6" w:rsidP="00DA03D6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stanowiska </w:t>
      </w:r>
      <w:r>
        <w:rPr>
          <w:rFonts w:ascii="Liberation Serif" w:hAnsi="Liberation Serif" w:cs="Liberation Serif"/>
          <w:sz w:val="24"/>
          <w:szCs w:val="24"/>
        </w:rPr>
        <w:t xml:space="preserve">– </w:t>
      </w:r>
      <w:r>
        <w:rPr>
          <w:rFonts w:ascii="Liberation Serif" w:hAnsi="Liberation Serif" w:cs="Liberation Serif"/>
          <w:b/>
          <w:sz w:val="24"/>
          <w:szCs w:val="24"/>
        </w:rPr>
        <w:t>geolog powiatowy w Starostwie Powiatowym w Jeleniej Górze (niepełny wymiar czasu pracy – 1/4 etatu);</w:t>
      </w:r>
    </w:p>
    <w:p w:rsidR="00DA03D6" w:rsidRDefault="00DA03D6" w:rsidP="00DA03D6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b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</w:t>
      </w:r>
      <w:r>
        <w:rPr>
          <w:rFonts w:ascii="Liberation Serif" w:hAnsi="Liberation Serif" w:cs="Liberation Serif"/>
          <w:sz w:val="24"/>
          <w:szCs w:val="24"/>
          <w:u w:val="single"/>
        </w:rPr>
        <w:t>:</w:t>
      </w:r>
    </w:p>
    <w:p w:rsidR="00DA03D6" w:rsidRDefault="00DA03D6" w:rsidP="00DA03D6">
      <w:pPr>
        <w:pStyle w:val="Akapitzlist"/>
        <w:numPr>
          <w:ilvl w:val="1"/>
          <w:numId w:val="3"/>
        </w:numPr>
        <w:tabs>
          <w:tab w:val="left" w:pos="426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1, 3 i 4 ustawy z dnia 21 listopada 2008 r. o pracownikach samorządowych (Dz. U. 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2016 r., poz. 902);</w:t>
      </w:r>
    </w:p>
    <w:p w:rsidR="00DA03D6" w:rsidRDefault="00DA03D6" w:rsidP="00DA03D6">
      <w:pPr>
        <w:pStyle w:val="Akapitzlist"/>
        <w:numPr>
          <w:ilvl w:val="1"/>
          <w:numId w:val="3"/>
        </w:numPr>
        <w:tabs>
          <w:tab w:val="left" w:pos="426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wyższe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geologiczne;</w:t>
      </w:r>
    </w:p>
    <w:p w:rsidR="00DA03D6" w:rsidRDefault="00DA03D6" w:rsidP="00DA03D6">
      <w:pPr>
        <w:pStyle w:val="Akapitzlist"/>
        <w:numPr>
          <w:ilvl w:val="1"/>
          <w:numId w:val="3"/>
        </w:numPr>
        <w:tabs>
          <w:tab w:val="left" w:pos="426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co najmniej 5 -letni staż pracy, w </w:t>
      </w:r>
      <w:proofErr w:type="gramStart"/>
      <w:r>
        <w:rPr>
          <w:rFonts w:ascii="Liberation Serif" w:hAnsi="Liberation Serif" w:cs="Liberation Serif"/>
          <w:sz w:val="24"/>
          <w:szCs w:val="24"/>
        </w:rPr>
        <w:t>tym co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najmniej 3 lata w zakresie geologii;</w:t>
      </w:r>
    </w:p>
    <w:p w:rsidR="00DA03D6" w:rsidRDefault="00DA03D6" w:rsidP="00DA03D6">
      <w:pPr>
        <w:pStyle w:val="Akapitzlist"/>
        <w:numPr>
          <w:ilvl w:val="1"/>
          <w:numId w:val="3"/>
        </w:numPr>
        <w:tabs>
          <w:tab w:val="left" w:pos="426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dobra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znajomość komputera –środowisko operacyjne Windows oraz pakiet Office;</w:t>
      </w:r>
    </w:p>
    <w:p w:rsidR="00DA03D6" w:rsidRDefault="00DA03D6" w:rsidP="00DA03D6">
      <w:pPr>
        <w:pStyle w:val="Akapitzlist"/>
        <w:numPr>
          <w:ilvl w:val="1"/>
          <w:numId w:val="2"/>
        </w:numPr>
        <w:tabs>
          <w:tab w:val="left" w:pos="426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  <w:u w:val="single"/>
        </w:rPr>
        <w:t>wymagania</w:t>
      </w:r>
      <w:proofErr w:type="gramEnd"/>
      <w:r>
        <w:rPr>
          <w:rFonts w:ascii="Liberation Serif" w:hAnsi="Liberation Serif" w:cs="Liberation Serif"/>
          <w:b/>
          <w:sz w:val="24"/>
          <w:szCs w:val="24"/>
          <w:u w:val="single"/>
        </w:rPr>
        <w:t xml:space="preserve"> dodatkowe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DA03D6" w:rsidRDefault="00DA03D6" w:rsidP="00DA03D6">
      <w:pPr>
        <w:pStyle w:val="Akapitzlist"/>
        <w:numPr>
          <w:ilvl w:val="4"/>
          <w:numId w:val="3"/>
        </w:numPr>
        <w:tabs>
          <w:tab w:val="left" w:pos="709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posiadanie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uprawnień kwalifikacyjnych w zakresie wykonywania, dozorowania </w:t>
      </w:r>
      <w:proofErr w:type="gramStart"/>
      <w:r>
        <w:rPr>
          <w:rFonts w:ascii="Liberation Serif" w:hAnsi="Liberation Serif" w:cs="Liberation Serif"/>
          <w:sz w:val="24"/>
          <w:szCs w:val="24"/>
        </w:rPr>
        <w:t>i</w:t>
      </w:r>
      <w:proofErr w:type="gramEnd"/>
      <w:r>
        <w:rPr>
          <w:rFonts w:ascii="Liberation Serif" w:hAnsi="Liberation Serif" w:cs="Liberation Serif"/>
          <w:sz w:val="24"/>
          <w:szCs w:val="24"/>
        </w:rPr>
        <w:t> kierowania pracami geologicznymi w przynajmniej jednej z kategorii określonych w art. 50 ust. 2 ustawy Prawo geologiczne i górnicze;</w:t>
      </w:r>
    </w:p>
    <w:p w:rsidR="00DA03D6" w:rsidRDefault="00DA03D6" w:rsidP="00DA03D6">
      <w:pPr>
        <w:pStyle w:val="Akapitzlist"/>
        <w:numPr>
          <w:ilvl w:val="4"/>
          <w:numId w:val="3"/>
        </w:numPr>
        <w:tabs>
          <w:tab w:val="left" w:pos="709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staż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pracy w administracji publicznej;</w:t>
      </w:r>
    </w:p>
    <w:p w:rsidR="00DA03D6" w:rsidRDefault="00DA03D6" w:rsidP="00DA03D6">
      <w:pPr>
        <w:pStyle w:val="Akapitzlist"/>
        <w:numPr>
          <w:ilvl w:val="1"/>
          <w:numId w:val="2"/>
        </w:numPr>
        <w:tabs>
          <w:tab w:val="left" w:pos="426"/>
        </w:tabs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  <w:u w:val="single"/>
        </w:rPr>
        <w:t>znajomość</w:t>
      </w:r>
      <w:proofErr w:type="gramEnd"/>
      <w:r>
        <w:rPr>
          <w:rFonts w:ascii="Liberation Serif" w:hAnsi="Liberation Serif" w:cs="Liberation Serif"/>
          <w:b/>
          <w:sz w:val="24"/>
          <w:szCs w:val="24"/>
          <w:u w:val="single"/>
        </w:rPr>
        <w:t xml:space="preserve"> przepisów prawa</w:t>
      </w:r>
      <w:r>
        <w:rPr>
          <w:rFonts w:ascii="Liberation Serif" w:hAnsi="Liberation Serif" w:cs="Liberation Serif"/>
          <w:sz w:val="24"/>
          <w:szCs w:val="24"/>
        </w:rPr>
        <w:t xml:space="preserve">: ustawa o pracownikach samorządowych, ustawa o samorządzie powiatowym, Kodeks postępowania administracyjnego, Statut Powiatu Jeleniogórskiego, Regulamin Organizacyjny Starostwa Powiatowego w Jeleniej Górze, Prawo geologiczne i górnicze, Prawo ochrony środowiska, ustawa </w:t>
      </w:r>
      <w:r>
        <w:rPr>
          <w:rFonts w:ascii="Liberation Serif" w:hAnsi="Liberation Serif" w:cs="Liberation Serif"/>
          <w:bCs/>
          <w:sz w:val="24"/>
          <w:szCs w:val="24"/>
        </w:rPr>
        <w:t>o udostępnianiu informacji o środowisku i jego ochronie, udziale społeczeństwa w ochronie środowiska oraz o ocenach oddziaływania na środowisko;</w:t>
      </w:r>
    </w:p>
    <w:p w:rsidR="00DA03D6" w:rsidRDefault="00DA03D6" w:rsidP="00DA03D6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t>wskazanie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zakresu zadań wykonywanych na stanowisku:</w:t>
      </w:r>
    </w:p>
    <w:p w:rsidR="00DA03D6" w:rsidRDefault="00DA03D6" w:rsidP="00DA03D6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hanging="76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udzielanie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koncesji geologicznych oraz ich cofanie i wygaszanie,</w:t>
      </w:r>
    </w:p>
    <w:p w:rsidR="00DA03D6" w:rsidRDefault="00DA03D6" w:rsidP="00DA03D6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hanging="76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nadzór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i kontrola nad pracami geologicznymi,</w:t>
      </w:r>
    </w:p>
    <w:p w:rsidR="00DA03D6" w:rsidRDefault="00DA03D6" w:rsidP="00DA03D6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hanging="76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zatwierdzanie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projektów prac geologicznych,</w:t>
      </w:r>
    </w:p>
    <w:p w:rsidR="00DA03D6" w:rsidRDefault="00DA03D6" w:rsidP="00DA03D6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hanging="76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przyjmowanie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dokumentacji geologicznej,</w:t>
      </w:r>
    </w:p>
    <w:p w:rsidR="00DA03D6" w:rsidRDefault="00DA03D6" w:rsidP="00DA03D6">
      <w:pPr>
        <w:pStyle w:val="Akapitzlist"/>
        <w:numPr>
          <w:ilvl w:val="0"/>
          <w:numId w:val="5"/>
        </w:numPr>
        <w:tabs>
          <w:tab w:val="right" w:pos="284"/>
          <w:tab w:val="left" w:pos="709"/>
          <w:tab w:val="left" w:pos="1134"/>
          <w:tab w:val="left" w:pos="1418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przyjmowanie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zgłoszeń o zamiarze przystąpienia do wykonywania robót geologicznych oraz wnoszenie sprzeciwu,</w:t>
      </w:r>
    </w:p>
    <w:p w:rsidR="00DA03D6" w:rsidRDefault="00DA03D6" w:rsidP="00DA03D6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hanging="76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wymierzanie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opłat eksploatacyjnych,</w:t>
      </w:r>
    </w:p>
    <w:p w:rsidR="00DA03D6" w:rsidRDefault="00DA03D6" w:rsidP="00DA03D6">
      <w:pPr>
        <w:pStyle w:val="Akapitzlist"/>
        <w:numPr>
          <w:ilvl w:val="0"/>
          <w:numId w:val="5"/>
        </w:numPr>
        <w:tabs>
          <w:tab w:val="right" w:pos="709"/>
          <w:tab w:val="left" w:pos="1134"/>
          <w:tab w:val="left" w:pos="1418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gromadzenie</w:t>
      </w:r>
      <w:proofErr w:type="gramEnd"/>
      <w:r>
        <w:rPr>
          <w:rFonts w:ascii="Liberation Serif" w:hAnsi="Liberation Serif" w:cs="Liberation Serif"/>
          <w:sz w:val="24"/>
          <w:szCs w:val="24"/>
        </w:rPr>
        <w:t>, przetwarzanie i udostępnianie informacji geologicznych, prowadzenie archiwum geologicznego,</w:t>
      </w:r>
    </w:p>
    <w:p w:rsidR="00DA03D6" w:rsidRDefault="00DA03D6" w:rsidP="00DA03D6">
      <w:pPr>
        <w:pStyle w:val="Akapitzlist"/>
        <w:numPr>
          <w:ilvl w:val="0"/>
          <w:numId w:val="5"/>
        </w:numPr>
        <w:tabs>
          <w:tab w:val="right" w:pos="709"/>
          <w:tab w:val="left" w:pos="1134"/>
          <w:tab w:val="left" w:pos="1418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prowadzenie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obserwacji terenów zagrożonych ruchami masowymi ziemi oraz terenów, na których ruchy takie występują,</w:t>
      </w:r>
    </w:p>
    <w:p w:rsidR="00DA03D6" w:rsidRDefault="00DA03D6" w:rsidP="00DA03D6">
      <w:pPr>
        <w:pStyle w:val="Akapitzlist"/>
        <w:numPr>
          <w:ilvl w:val="0"/>
          <w:numId w:val="5"/>
        </w:numPr>
        <w:tabs>
          <w:tab w:val="right" w:pos="284"/>
          <w:tab w:val="left" w:pos="709"/>
          <w:tab w:val="left" w:pos="1134"/>
          <w:tab w:val="left" w:pos="1418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prowadzenie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rejestru zawierającego informacje o terenach zagrożonych ruchami masowymi ziemi oraz opiniowanie miejscowych planów zagospodarowania przestrzennego w zakresie terenów zagrożonych osuwaniem się mas ziemnych,</w:t>
      </w:r>
    </w:p>
    <w:p w:rsidR="00DA03D6" w:rsidRDefault="00DA03D6" w:rsidP="00DA03D6">
      <w:pPr>
        <w:pStyle w:val="Akapitzlist"/>
        <w:numPr>
          <w:ilvl w:val="0"/>
          <w:numId w:val="5"/>
        </w:numPr>
        <w:tabs>
          <w:tab w:val="right" w:pos="284"/>
          <w:tab w:val="left" w:pos="709"/>
          <w:tab w:val="left" w:pos="1134"/>
          <w:tab w:val="left" w:pos="1418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dokonywanie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identyfikacji potencjalnych historycznych zanieczyszczeń powierzchni ziemi oraz sporządzanie ich wykazu;</w:t>
      </w:r>
    </w:p>
    <w:p w:rsidR="00DA03D6" w:rsidRDefault="00DA03D6" w:rsidP="00DA03D6">
      <w:pPr>
        <w:pStyle w:val="Akapitzlist"/>
        <w:numPr>
          <w:ilvl w:val="0"/>
          <w:numId w:val="5"/>
        </w:numPr>
        <w:tabs>
          <w:tab w:val="left" w:pos="709"/>
          <w:tab w:val="left" w:pos="1134"/>
          <w:tab w:val="left" w:pos="1418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prowadzenie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publicznie dostępnych wykazów danych o środowisku i jego ochronie w zakresie geologii,</w:t>
      </w:r>
    </w:p>
    <w:p w:rsidR="00DA03D6" w:rsidRDefault="00DA03D6" w:rsidP="00DA03D6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jc w:val="both"/>
        <w:rPr>
          <w:rStyle w:val="txt-new1"/>
        </w:rPr>
      </w:pPr>
      <w:proofErr w:type="gramStart"/>
      <w:r>
        <w:rPr>
          <w:rStyle w:val="txt-new1"/>
          <w:rFonts w:ascii="Liberation Serif" w:hAnsi="Liberation Serif" w:cs="Liberation Serif"/>
          <w:b/>
          <w:sz w:val="24"/>
          <w:szCs w:val="24"/>
        </w:rPr>
        <w:t>warunki</w:t>
      </w:r>
      <w:proofErr w:type="gramEnd"/>
      <w:r>
        <w:rPr>
          <w:rStyle w:val="txt-new1"/>
          <w:rFonts w:ascii="Liberation Serif" w:hAnsi="Liberation Serif" w:cs="Liberation Serif"/>
          <w:b/>
          <w:sz w:val="24"/>
          <w:szCs w:val="24"/>
        </w:rPr>
        <w:t xml:space="preserve">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 siedzibie pracodawcy, stanowisko pracy usytuowane na 2 piętrze budynku z windą, wejście do budynku, ciągi komunikacyjne, toalety przystosowane są dla osób niepełnosprawnych. </w:t>
      </w:r>
    </w:p>
    <w:p w:rsidR="00DA03D6" w:rsidRDefault="00DA03D6" w:rsidP="00DA03D6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t>wskazanie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wymaganych dokumentów:</w:t>
      </w:r>
    </w:p>
    <w:p w:rsidR="00DA03D6" w:rsidRDefault="00DA03D6" w:rsidP="00DA03D6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(CV),</w:t>
      </w:r>
    </w:p>
    <w:p w:rsidR="00DA03D6" w:rsidRDefault="00DA03D6" w:rsidP="00DA03D6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lastRenderedPageBreak/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> b i c oraz w pkt 3.2,</w:t>
      </w:r>
    </w:p>
    <w:p w:rsidR="00DA03D6" w:rsidRDefault="00DA03D6" w:rsidP="00DA03D6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oświadczenia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o pełnej zdolności do czynności prawnych oraz o korzystaniu z pełni praw publicznych i o niekaralności za umyślne przestępstwo ścigane z oskarżenia publicznego lub umyślne przestępstwo skarbowe*,</w:t>
      </w:r>
    </w:p>
    <w:p w:rsidR="00DA03D6" w:rsidRDefault="00DA03D6" w:rsidP="00DA03D6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o wyrażeniu zgody na przetwarzanie danych osobowych do celów rekrutacji,</w:t>
      </w:r>
    </w:p>
    <w:p w:rsidR="00DA03D6" w:rsidRDefault="00DA03D6" w:rsidP="00DA03D6">
      <w:pPr>
        <w:pStyle w:val="Akapitzlist"/>
        <w:ind w:left="142"/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* oświadczenia powinny zawierać klauzulę o odpowiedzialności karnej za złożenie fałszywego oświadczenia.</w:t>
      </w:r>
    </w:p>
    <w:p w:rsidR="00DA03D6" w:rsidRDefault="00DA03D6" w:rsidP="00DA03D6">
      <w:pPr>
        <w:numPr>
          <w:ilvl w:val="0"/>
          <w:numId w:val="4"/>
        </w:numPr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  </w:t>
      </w:r>
      <w:r>
        <w:rPr>
          <w:rFonts w:ascii="Liberation Serif" w:hAnsi="Liberation Serif" w:cs="Liberation Serif"/>
          <w:sz w:val="24"/>
          <w:szCs w:val="24"/>
        </w:rPr>
        <w:t>10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maja 2017 r. do godz. 15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30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sekretariat Wydziału Organizacyjnego, pokój 22.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>„Nabór na wolne kierownicze stanowisko urzędnicze – geolog powiatowy w Starostwie Powiatowym w Jeleniej Górze”;</w:t>
      </w:r>
    </w:p>
    <w:p w:rsidR="00DA03D6" w:rsidRDefault="00DA03D6" w:rsidP="00DA03D6">
      <w:pPr>
        <w:pStyle w:val="Akapitzlist"/>
        <w:numPr>
          <w:ilvl w:val="0"/>
          <w:numId w:val="4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ind w:left="284" w:hanging="284"/>
        <w:jc w:val="both"/>
        <w:rPr>
          <w:rStyle w:val="txt-new1"/>
        </w:rPr>
      </w:pPr>
      <w:proofErr w:type="gramStart"/>
      <w:r>
        <w:rPr>
          <w:rStyle w:val="txt-new1"/>
          <w:rFonts w:ascii="Liberation Serif" w:hAnsi="Liberation Serif" w:cs="Liberation Serif"/>
          <w:sz w:val="24"/>
          <w:szCs w:val="24"/>
        </w:rPr>
        <w:t>w</w:t>
      </w:r>
      <w:proofErr w:type="gramEnd"/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 wskaźnik zatrudnienia osób niepełnosprawnych w jednostce, w rozumieniu przepisów o rehabilitacji zawodowej i społecznej oraz zatrudnianiu osób niepełnosprawnych, wynosił, co najmniej 6%.</w:t>
      </w:r>
    </w:p>
    <w:p w:rsidR="00DA03D6" w:rsidRDefault="00DA03D6" w:rsidP="00DA03D6">
      <w:pPr>
        <w:jc w:val="both"/>
        <w:rPr>
          <w:b/>
        </w:rPr>
      </w:pPr>
    </w:p>
    <w:p w:rsidR="00DA03D6" w:rsidRDefault="00DA03D6" w:rsidP="00DA03D6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DA03D6" w:rsidRDefault="00DA03D6" w:rsidP="00DA03D6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:rsidR="00DA03D6" w:rsidRDefault="00DA03D6" w:rsidP="00DA03D6">
      <w:pPr>
        <w:numPr>
          <w:ilvl w:val="0"/>
          <w:numId w:val="7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znajomość przepisów prawa wskazanych w pkt 3.3 ogłoszenia oraz umiejętności praktyczne w zakresie wskazanym w pkt 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d ogłoszenia;</w:t>
      </w:r>
    </w:p>
    <w:p w:rsidR="00DA03D6" w:rsidRDefault="00DA03D6" w:rsidP="00DA03D6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:rsidR="00DA03D6" w:rsidRDefault="00DA03D6" w:rsidP="00DA03D6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Wyniki naboru na powyższe stanowisko będą wywieszone na tablicy </w:t>
      </w:r>
      <w:r>
        <w:rPr>
          <w:rFonts w:ascii="Liberation Serif" w:hAnsi="Liberation Serif" w:cs="Liberation Serif"/>
          <w:sz w:val="24"/>
          <w:szCs w:val="24"/>
        </w:rPr>
        <w:t>ogłoszeń Starostwa</w:t>
      </w:r>
      <w:r>
        <w:rPr>
          <w:rFonts w:ascii="Liberation Serif" w:hAnsi="Liberation Serif" w:cs="Liberation Serif"/>
          <w:sz w:val="24"/>
          <w:szCs w:val="24"/>
        </w:rPr>
        <w:t xml:space="preserve"> Powiatowego przy ul. Kochanowskiego 10 oraz ogłoszone w Biuletynie Informacji Publicznej Powiatu Jeleniogórskiego.</w:t>
      </w:r>
    </w:p>
    <w:p w:rsidR="00DA03D6" w:rsidRDefault="00DA03D6" w:rsidP="00DA03D6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DA03D6" w:rsidRDefault="00DA03D6" w:rsidP="00DA03D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>
        <w:rPr>
          <w:rFonts w:ascii="Liberation Serif" w:hAnsi="Liberation Serif" w:cs="Liberation Serif"/>
          <w:sz w:val="24"/>
          <w:szCs w:val="24"/>
        </w:rPr>
        <w:t>21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kwietnia</w:t>
      </w:r>
      <w:r>
        <w:rPr>
          <w:rFonts w:ascii="Liberation Serif" w:hAnsi="Liberation Serif" w:cs="Liberation Serif"/>
          <w:sz w:val="24"/>
          <w:szCs w:val="24"/>
        </w:rPr>
        <w:t xml:space="preserve"> 2017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:rsidR="00DA03D6" w:rsidRDefault="00DA03D6" w:rsidP="00DA03D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DA03D6" w:rsidRDefault="00DA03D6" w:rsidP="00DA03D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DA03D6" w:rsidRDefault="00DA03D6" w:rsidP="00DA03D6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DA03D6" w:rsidRDefault="00DA03D6" w:rsidP="00DA03D6">
      <w:pPr>
        <w:ind w:left="3969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>STAROSTA</w:t>
      </w:r>
    </w:p>
    <w:p w:rsidR="00DA03D6" w:rsidRDefault="00DA03D6" w:rsidP="00DA03D6">
      <w:pPr>
        <w:ind w:left="3969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p w:rsidR="00DA03D6" w:rsidRDefault="00DA03D6" w:rsidP="00DA03D6">
      <w:pPr>
        <w:ind w:left="3969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p w:rsidR="00DA03D6" w:rsidRDefault="00DA03D6" w:rsidP="00DA03D6">
      <w:pPr>
        <w:ind w:left="3969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>Anna Konieczyńska</w:t>
      </w:r>
    </w:p>
    <w:p w:rsidR="00DA03D6" w:rsidRDefault="00DA03D6" w:rsidP="00DA03D6">
      <w:pPr>
        <w:rPr>
          <w:rFonts w:ascii="Liberation Serif" w:hAnsi="Liberation Serif" w:cs="Liberation Serif"/>
          <w:sz w:val="24"/>
          <w:szCs w:val="24"/>
        </w:rPr>
      </w:pPr>
    </w:p>
    <w:p w:rsidR="00DA03D6" w:rsidRDefault="00DA03D6" w:rsidP="00DA03D6">
      <w:pPr>
        <w:rPr>
          <w:rFonts w:ascii="Liberation Serif" w:hAnsi="Liberation Serif" w:cs="Liberation Serif"/>
          <w:sz w:val="24"/>
          <w:szCs w:val="24"/>
        </w:rPr>
      </w:pPr>
    </w:p>
    <w:p w:rsidR="00E9447C" w:rsidRDefault="00E9447C"/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3C20ACB"/>
    <w:multiLevelType w:val="multilevel"/>
    <w:tmpl w:val="0212B96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26DC0E55"/>
    <w:multiLevelType w:val="hybridMultilevel"/>
    <w:tmpl w:val="572CB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D4E566A">
      <w:start w:val="1"/>
      <w:numFmt w:val="lowerLetter"/>
      <w:lvlText w:val="%2."/>
      <w:lvlJc w:val="left"/>
      <w:pPr>
        <w:ind w:left="644" w:hanging="360"/>
      </w:pPr>
      <w:rPr>
        <w:rFonts w:ascii="Liberation Serif" w:eastAsia="Times New Roman" w:hAnsi="Liberation Serif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644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0D8305E"/>
    <w:multiLevelType w:val="multilevel"/>
    <w:tmpl w:val="32B0F3C2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652" w:hanging="72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300" w:hanging="1080"/>
      </w:pPr>
    </w:lvl>
    <w:lvl w:ilvl="6">
      <w:start w:val="1"/>
      <w:numFmt w:val="decimal"/>
      <w:lvlText w:val="%1.%2.%3.%4.%5.%6.%7."/>
      <w:lvlJc w:val="left"/>
      <w:pPr>
        <w:ind w:left="5304" w:hanging="1440"/>
      </w:pPr>
    </w:lvl>
    <w:lvl w:ilvl="7">
      <w:start w:val="1"/>
      <w:numFmt w:val="decimal"/>
      <w:lvlText w:val="%1.%2.%3.%4.%5.%6.%7.%8."/>
      <w:lvlJc w:val="left"/>
      <w:pPr>
        <w:ind w:left="5948" w:hanging="1440"/>
      </w:pPr>
    </w:lvl>
    <w:lvl w:ilvl="8">
      <w:start w:val="1"/>
      <w:numFmt w:val="decimal"/>
      <w:lvlText w:val="%1.%2.%3.%4.%5.%6.%7.%8.%9."/>
      <w:lvlJc w:val="left"/>
      <w:pPr>
        <w:ind w:left="6952" w:hanging="1800"/>
      </w:pPr>
    </w:lvl>
  </w:abstractNum>
  <w:abstractNum w:abstractNumId="5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875449"/>
    <w:multiLevelType w:val="multilevel"/>
    <w:tmpl w:val="5640409E"/>
    <w:lvl w:ilvl="0">
      <w:start w:val="4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71"/>
    <w:rsid w:val="00DA03D6"/>
    <w:rsid w:val="00E72F71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3D6"/>
    <w:pPr>
      <w:ind w:left="720"/>
      <w:contextualSpacing/>
    </w:pPr>
  </w:style>
  <w:style w:type="character" w:customStyle="1" w:styleId="txt-new1">
    <w:name w:val="txt-new1"/>
    <w:basedOn w:val="Domylnaczcionkaakapitu"/>
    <w:rsid w:val="00DA0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3D6"/>
    <w:pPr>
      <w:ind w:left="720"/>
      <w:contextualSpacing/>
    </w:pPr>
  </w:style>
  <w:style w:type="character" w:customStyle="1" w:styleId="txt-new1">
    <w:name w:val="txt-new1"/>
    <w:basedOn w:val="Domylnaczcionkaakapitu"/>
    <w:rsid w:val="00DA0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2017-04-21T08:19:00Z</cp:lastPrinted>
  <dcterms:created xsi:type="dcterms:W3CDTF">2017-04-21T08:14:00Z</dcterms:created>
  <dcterms:modified xsi:type="dcterms:W3CDTF">2017-04-21T08:20:00Z</dcterms:modified>
</cp:coreProperties>
</file>