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FC" w:rsidRPr="000E40A8" w:rsidRDefault="00F0546B" w:rsidP="007F1080">
      <w:pPr>
        <w:ind w:right="-33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Uchwała Nr</w:t>
      </w:r>
      <w:r w:rsidR="001B1228" w:rsidRPr="000E40A8">
        <w:rPr>
          <w:rFonts w:ascii="Liberation Serif" w:hAnsi="Liberation Serif" w:cs="Liberation Serif"/>
          <w:b/>
          <w:sz w:val="28"/>
          <w:szCs w:val="28"/>
        </w:rPr>
        <w:t xml:space="preserve"> 209/649/18</w:t>
      </w:r>
    </w:p>
    <w:p w:rsidR="00C9148C" w:rsidRPr="000E40A8" w:rsidRDefault="00C9148C" w:rsidP="00A132FC">
      <w:pPr>
        <w:ind w:left="2552" w:right="-337" w:hanging="255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Zarządu  Powiatu Jeleniogórskiego</w:t>
      </w:r>
    </w:p>
    <w:p w:rsidR="003D143E" w:rsidRPr="000E40A8" w:rsidRDefault="00C9148C" w:rsidP="001B122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z dnia</w:t>
      </w:r>
      <w:r w:rsidR="001B1228" w:rsidRPr="000E40A8">
        <w:rPr>
          <w:rFonts w:ascii="Liberation Serif" w:hAnsi="Liberation Serif" w:cs="Liberation Serif"/>
          <w:b/>
          <w:sz w:val="28"/>
          <w:szCs w:val="28"/>
        </w:rPr>
        <w:t>20 kwietnia 2018r.</w:t>
      </w:r>
    </w:p>
    <w:p w:rsidR="001B1228" w:rsidRPr="000E40A8" w:rsidRDefault="001B1228" w:rsidP="001B1228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9148C" w:rsidRPr="000E40A8" w:rsidRDefault="00C9148C" w:rsidP="00C9148C">
      <w:pPr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w sprawie zmian w budżecie powiatu jeleniogórskiego na 201</w:t>
      </w:r>
      <w:r w:rsidR="001A3521" w:rsidRPr="000E40A8">
        <w:rPr>
          <w:rFonts w:ascii="Liberation Serif" w:hAnsi="Liberation Serif" w:cs="Liberation Serif"/>
          <w:sz w:val="28"/>
          <w:szCs w:val="28"/>
        </w:rPr>
        <w:t>8</w:t>
      </w:r>
      <w:r w:rsidR="001F4FB9">
        <w:rPr>
          <w:rFonts w:ascii="Liberation Serif" w:hAnsi="Liberation Serif" w:cs="Liberation Serif"/>
          <w:sz w:val="28"/>
          <w:szCs w:val="28"/>
        </w:rPr>
        <w:t xml:space="preserve">rok </w:t>
      </w:r>
    </w:p>
    <w:p w:rsidR="00C9148C" w:rsidRPr="000E40A8" w:rsidRDefault="00C9148C" w:rsidP="00C9148C">
      <w:pPr>
        <w:rPr>
          <w:rFonts w:ascii="Liberation Serif" w:hAnsi="Liberation Serif" w:cs="Liberation Serif"/>
          <w:sz w:val="28"/>
          <w:szCs w:val="28"/>
        </w:rPr>
      </w:pPr>
    </w:p>
    <w:p w:rsidR="00C9148C" w:rsidRPr="000E40A8" w:rsidRDefault="00C9148C" w:rsidP="001D5BCE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ab/>
        <w:t>Na podstawie art.32 ust.2 pkt</w:t>
      </w:r>
      <w:r w:rsidR="001F4FB9">
        <w:rPr>
          <w:rFonts w:ascii="Liberation Serif" w:hAnsi="Liberation Serif" w:cs="Liberation Serif"/>
          <w:sz w:val="28"/>
          <w:szCs w:val="28"/>
        </w:rPr>
        <w:t>.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4 ustawy z dnia 5 czerwca 1998 roku o</w:t>
      </w:r>
      <w:r w:rsidR="001A0C89" w:rsidRPr="000E40A8">
        <w:rPr>
          <w:rFonts w:ascii="Liberation Serif" w:hAnsi="Liberation Serif" w:cs="Liberation Serif"/>
          <w:sz w:val="28"/>
          <w:szCs w:val="28"/>
        </w:rPr>
        <w:t> </w:t>
      </w:r>
      <w:r w:rsidRPr="000E40A8">
        <w:rPr>
          <w:rFonts w:ascii="Liberation Serif" w:hAnsi="Liberation Serif" w:cs="Liberation Serif"/>
          <w:sz w:val="28"/>
          <w:szCs w:val="28"/>
        </w:rPr>
        <w:t>samorządzie powiatowym (Dz.U. z 201</w:t>
      </w:r>
      <w:r w:rsidR="00A97EDB" w:rsidRPr="000E40A8">
        <w:rPr>
          <w:rFonts w:ascii="Liberation Serif" w:hAnsi="Liberation Serif" w:cs="Liberation Serif"/>
          <w:sz w:val="28"/>
          <w:szCs w:val="28"/>
        </w:rPr>
        <w:t>7</w:t>
      </w:r>
      <w:r w:rsidR="00815A04" w:rsidRPr="000E40A8">
        <w:rPr>
          <w:rFonts w:ascii="Liberation Serif" w:hAnsi="Liberation Serif" w:cs="Liberation Serif"/>
          <w:sz w:val="28"/>
          <w:szCs w:val="28"/>
        </w:rPr>
        <w:t>r.,</w:t>
      </w:r>
      <w:r w:rsidRPr="000E40A8">
        <w:rPr>
          <w:rFonts w:ascii="Liberation Serif" w:hAnsi="Liberation Serif" w:cs="Liberation Serif"/>
          <w:sz w:val="28"/>
          <w:szCs w:val="28"/>
        </w:rPr>
        <w:t>poz.</w:t>
      </w:r>
      <w:r w:rsidR="00A97EDB" w:rsidRPr="000E40A8">
        <w:rPr>
          <w:rFonts w:ascii="Liberation Serif" w:hAnsi="Liberation Serif" w:cs="Liberation Serif"/>
          <w:sz w:val="28"/>
          <w:szCs w:val="28"/>
        </w:rPr>
        <w:t>1</w:t>
      </w:r>
      <w:r w:rsidR="00AB1A34" w:rsidRPr="000E40A8">
        <w:rPr>
          <w:rFonts w:ascii="Liberation Serif" w:hAnsi="Liberation Serif" w:cs="Liberation Serif"/>
          <w:sz w:val="28"/>
          <w:szCs w:val="28"/>
        </w:rPr>
        <w:t>8</w:t>
      </w:r>
      <w:r w:rsidR="00A97EDB" w:rsidRPr="000E40A8">
        <w:rPr>
          <w:rFonts w:ascii="Liberation Serif" w:hAnsi="Liberation Serif" w:cs="Liberation Serif"/>
          <w:sz w:val="28"/>
          <w:szCs w:val="28"/>
        </w:rPr>
        <w:t>68</w:t>
      </w:r>
      <w:r w:rsidR="006152FA" w:rsidRPr="000E40A8">
        <w:rPr>
          <w:rFonts w:ascii="Liberation Serif" w:hAnsi="Liberation Serif" w:cs="Liberation Serif"/>
          <w:sz w:val="28"/>
          <w:szCs w:val="28"/>
        </w:rPr>
        <w:t xml:space="preserve"> z późn.</w:t>
      </w:r>
      <w:r w:rsidR="001F4FB9">
        <w:rPr>
          <w:rFonts w:ascii="Liberation Serif" w:hAnsi="Liberation Serif" w:cs="Liberation Serif"/>
          <w:sz w:val="28"/>
          <w:szCs w:val="28"/>
        </w:rPr>
        <w:t xml:space="preserve"> </w:t>
      </w:r>
      <w:r w:rsidR="006152FA" w:rsidRPr="000E40A8">
        <w:rPr>
          <w:rFonts w:ascii="Liberation Serif" w:hAnsi="Liberation Serif" w:cs="Liberation Serif"/>
          <w:sz w:val="28"/>
          <w:szCs w:val="28"/>
        </w:rPr>
        <w:t>zm.</w:t>
      </w:r>
      <w:r w:rsidRPr="000E40A8">
        <w:rPr>
          <w:rFonts w:ascii="Liberation Serif" w:hAnsi="Liberation Serif" w:cs="Liberation Serif"/>
          <w:sz w:val="28"/>
          <w:szCs w:val="28"/>
        </w:rPr>
        <w:t>), art.257 ustawy z</w:t>
      </w:r>
      <w:r w:rsidR="001F4FB9">
        <w:rPr>
          <w:rFonts w:ascii="Liberation Serif" w:hAnsi="Liberation Serif" w:cs="Liberation Serif"/>
          <w:sz w:val="28"/>
          <w:szCs w:val="28"/>
        </w:rPr>
        <w:t xml:space="preserve"> </w:t>
      </w:r>
      <w:r w:rsidRPr="000E40A8">
        <w:rPr>
          <w:rFonts w:ascii="Liberation Serif" w:hAnsi="Liberation Serif" w:cs="Liberation Serif"/>
          <w:sz w:val="28"/>
          <w:szCs w:val="28"/>
        </w:rPr>
        <w:t>dnia 27sierpnia 2009 r. o finansach publicznych (Dz.U. z 201</w:t>
      </w:r>
      <w:r w:rsidR="00815A04" w:rsidRPr="000E40A8">
        <w:rPr>
          <w:rFonts w:ascii="Liberation Serif" w:hAnsi="Liberation Serif" w:cs="Liberation Serif"/>
          <w:sz w:val="28"/>
          <w:szCs w:val="28"/>
        </w:rPr>
        <w:t>7</w:t>
      </w:r>
      <w:r w:rsidRPr="000E40A8">
        <w:rPr>
          <w:rFonts w:ascii="Liberation Serif" w:hAnsi="Liberation Serif" w:cs="Liberation Serif"/>
          <w:sz w:val="28"/>
          <w:szCs w:val="28"/>
        </w:rPr>
        <w:t>r.</w:t>
      </w:r>
      <w:r w:rsidR="006152FA" w:rsidRPr="000E40A8">
        <w:rPr>
          <w:rFonts w:ascii="Liberation Serif" w:hAnsi="Liberation Serif" w:cs="Liberation Serif"/>
          <w:sz w:val="28"/>
          <w:szCs w:val="28"/>
        </w:rPr>
        <w:t>,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poz.</w:t>
      </w:r>
      <w:r w:rsidR="00815A04" w:rsidRPr="000E40A8">
        <w:rPr>
          <w:rFonts w:ascii="Liberation Serif" w:hAnsi="Liberation Serif" w:cs="Liberation Serif"/>
          <w:sz w:val="28"/>
          <w:szCs w:val="28"/>
        </w:rPr>
        <w:t>2077</w:t>
      </w:r>
      <w:r w:rsidR="006152FA" w:rsidRPr="000E40A8">
        <w:rPr>
          <w:rFonts w:ascii="Liberation Serif" w:hAnsi="Liberation Serif" w:cs="Liberation Serif"/>
          <w:sz w:val="28"/>
          <w:szCs w:val="28"/>
        </w:rPr>
        <w:t>)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oraz </w:t>
      </w:r>
      <w:r w:rsidRPr="000E40A8">
        <w:rPr>
          <w:rFonts w:ascii="Liberation Serif" w:eastAsia="PMingLiU" w:hAnsi="Liberation Serif" w:cs="Liberation Serif"/>
          <w:sz w:val="28"/>
          <w:szCs w:val="28"/>
        </w:rPr>
        <w:t>§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1</w:t>
      </w:r>
      <w:r w:rsidR="00B744BB" w:rsidRPr="000E40A8">
        <w:rPr>
          <w:rFonts w:ascii="Liberation Serif" w:hAnsi="Liberation Serif" w:cs="Liberation Serif"/>
          <w:sz w:val="28"/>
          <w:szCs w:val="28"/>
        </w:rPr>
        <w:t>0</w:t>
      </w:r>
      <w:r w:rsidR="006F0E07" w:rsidRPr="000E40A8">
        <w:rPr>
          <w:rFonts w:ascii="Liberation Serif" w:hAnsi="Liberation Serif" w:cs="Liberation Serif"/>
          <w:sz w:val="28"/>
          <w:szCs w:val="28"/>
        </w:rPr>
        <w:t>ust.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2</w:t>
      </w:r>
      <w:r w:rsidR="005F3744" w:rsidRPr="000E40A8">
        <w:rPr>
          <w:rFonts w:ascii="Liberation Serif" w:hAnsi="Liberation Serif" w:cs="Liberation Serif"/>
          <w:sz w:val="28"/>
          <w:szCs w:val="28"/>
        </w:rPr>
        <w:t xml:space="preserve"> pkt1 uchwały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Nr </w:t>
      </w:r>
      <w:r w:rsidR="00F946EF" w:rsidRPr="000E40A8">
        <w:rPr>
          <w:rFonts w:ascii="Liberation Serif" w:hAnsi="Liberation Serif" w:cs="Liberation Serif"/>
          <w:sz w:val="28"/>
          <w:szCs w:val="28"/>
        </w:rPr>
        <w:t>X</w:t>
      </w:r>
      <w:r w:rsidR="001A3521" w:rsidRPr="000E40A8">
        <w:rPr>
          <w:rFonts w:ascii="Liberation Serif" w:hAnsi="Liberation Serif" w:cs="Liberation Serif"/>
          <w:sz w:val="28"/>
          <w:szCs w:val="28"/>
        </w:rPr>
        <w:t>L</w:t>
      </w:r>
      <w:r w:rsidR="005270FC" w:rsidRPr="000E40A8">
        <w:rPr>
          <w:rFonts w:ascii="Liberation Serif" w:hAnsi="Liberation Serif" w:cs="Liberation Serif"/>
          <w:sz w:val="28"/>
          <w:szCs w:val="28"/>
        </w:rPr>
        <w:t>I/</w:t>
      </w:r>
      <w:r w:rsidR="001A3521" w:rsidRPr="000E40A8">
        <w:rPr>
          <w:rFonts w:ascii="Liberation Serif" w:hAnsi="Liberation Serif" w:cs="Liberation Serif"/>
          <w:sz w:val="28"/>
          <w:szCs w:val="28"/>
        </w:rPr>
        <w:t>210</w:t>
      </w:r>
      <w:r w:rsidR="005270FC" w:rsidRPr="000E40A8">
        <w:rPr>
          <w:rFonts w:ascii="Liberation Serif" w:hAnsi="Liberation Serif" w:cs="Liberation Serif"/>
          <w:sz w:val="28"/>
          <w:szCs w:val="28"/>
        </w:rPr>
        <w:t>/201</w:t>
      </w:r>
      <w:r w:rsidR="001A3521" w:rsidRPr="000E40A8">
        <w:rPr>
          <w:rFonts w:ascii="Liberation Serif" w:hAnsi="Liberation Serif" w:cs="Liberation Serif"/>
          <w:sz w:val="28"/>
          <w:szCs w:val="28"/>
        </w:rPr>
        <w:t>7</w:t>
      </w:r>
      <w:r w:rsidR="005270FC" w:rsidRPr="000E40A8">
        <w:rPr>
          <w:rFonts w:ascii="Liberation Serif" w:hAnsi="Liberation Serif" w:cs="Liberation Serif"/>
          <w:sz w:val="28"/>
          <w:szCs w:val="28"/>
        </w:rPr>
        <w:t xml:space="preserve"> Rady Powia</w:t>
      </w:r>
      <w:r w:rsidRPr="000E40A8">
        <w:rPr>
          <w:rFonts w:ascii="Liberation Serif" w:hAnsi="Liberation Serif" w:cs="Liberation Serif"/>
          <w:sz w:val="28"/>
          <w:szCs w:val="28"/>
        </w:rPr>
        <w:t>tu Jeleniogórskiego z</w:t>
      </w:r>
      <w:r w:rsidR="001F4FB9">
        <w:rPr>
          <w:rFonts w:ascii="Liberation Serif" w:hAnsi="Liberation Serif" w:cs="Liberation Serif"/>
          <w:sz w:val="28"/>
          <w:szCs w:val="28"/>
        </w:rPr>
        <w:t xml:space="preserve"> 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dnia </w:t>
      </w:r>
      <w:r w:rsidR="00860A6B" w:rsidRPr="000E40A8">
        <w:rPr>
          <w:rFonts w:ascii="Liberation Serif" w:hAnsi="Liberation Serif" w:cs="Liberation Serif"/>
          <w:sz w:val="28"/>
          <w:szCs w:val="28"/>
        </w:rPr>
        <w:t>2</w:t>
      </w:r>
      <w:r w:rsidR="001A3521" w:rsidRPr="000E40A8">
        <w:rPr>
          <w:rFonts w:ascii="Liberation Serif" w:hAnsi="Liberation Serif" w:cs="Liberation Serif"/>
          <w:sz w:val="28"/>
          <w:szCs w:val="28"/>
        </w:rPr>
        <w:t>0</w:t>
      </w:r>
      <w:r w:rsidR="00860A6B" w:rsidRPr="000E40A8">
        <w:rPr>
          <w:rFonts w:ascii="Liberation Serif" w:hAnsi="Liberation Serif" w:cs="Liberation Serif"/>
          <w:sz w:val="28"/>
          <w:szCs w:val="28"/>
        </w:rPr>
        <w:t xml:space="preserve"> grudnia</w:t>
      </w:r>
      <w:r w:rsidR="005270FC" w:rsidRPr="000E40A8">
        <w:rPr>
          <w:rFonts w:ascii="Liberation Serif" w:hAnsi="Liberation Serif" w:cs="Liberation Serif"/>
          <w:sz w:val="28"/>
          <w:szCs w:val="28"/>
        </w:rPr>
        <w:t xml:space="preserve"> 201</w:t>
      </w:r>
      <w:r w:rsidR="001A3521" w:rsidRPr="000E40A8">
        <w:rPr>
          <w:rFonts w:ascii="Liberation Serif" w:hAnsi="Liberation Serif" w:cs="Liberation Serif"/>
          <w:sz w:val="28"/>
          <w:szCs w:val="28"/>
        </w:rPr>
        <w:t>7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roku w sprawie budżetu powiatu jeleniogórskiego na </w:t>
      </w:r>
      <w:r w:rsidR="00860A6B" w:rsidRPr="000E40A8">
        <w:rPr>
          <w:rFonts w:ascii="Liberation Serif" w:hAnsi="Liberation Serif" w:cs="Liberation Serif"/>
          <w:sz w:val="28"/>
          <w:szCs w:val="28"/>
        </w:rPr>
        <w:t>201</w:t>
      </w:r>
      <w:r w:rsidR="001A3521" w:rsidRPr="000E40A8">
        <w:rPr>
          <w:rFonts w:ascii="Liberation Serif" w:hAnsi="Liberation Serif" w:cs="Liberation Serif"/>
          <w:sz w:val="28"/>
          <w:szCs w:val="28"/>
        </w:rPr>
        <w:t>8</w:t>
      </w:r>
      <w:r w:rsidRPr="000E40A8">
        <w:rPr>
          <w:rFonts w:ascii="Liberation Serif" w:hAnsi="Liberation Serif" w:cs="Liberation Serif"/>
          <w:sz w:val="28"/>
          <w:szCs w:val="28"/>
        </w:rPr>
        <w:t>rok, wprowadza się następujące zmiany w budżecie powiatu</w:t>
      </w:r>
      <w:r w:rsidR="00860A6B" w:rsidRPr="000E40A8">
        <w:rPr>
          <w:rFonts w:ascii="Liberation Serif" w:hAnsi="Liberation Serif" w:cs="Liberation Serif"/>
          <w:sz w:val="28"/>
          <w:szCs w:val="28"/>
        </w:rPr>
        <w:t>:</w:t>
      </w:r>
    </w:p>
    <w:p w:rsidR="00F27ED8" w:rsidRPr="000E40A8" w:rsidRDefault="00C81FB1" w:rsidP="001E2A3F">
      <w:pPr>
        <w:ind w:right="-2" w:firstLine="90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§1.1</w:t>
      </w:r>
      <w:r w:rsidR="00DD2AF0" w:rsidRPr="000E40A8">
        <w:rPr>
          <w:rFonts w:ascii="Liberation Serif" w:hAnsi="Liberation Serif" w:cs="Liberation Serif"/>
          <w:b/>
          <w:sz w:val="28"/>
          <w:szCs w:val="28"/>
        </w:rPr>
        <w:t>.</w:t>
      </w:r>
      <w:r w:rsidR="00F31859" w:rsidRPr="000E40A8">
        <w:rPr>
          <w:rFonts w:ascii="Liberation Serif" w:hAnsi="Liberation Serif" w:cs="Liberation Serif"/>
          <w:b/>
          <w:sz w:val="28"/>
          <w:szCs w:val="28"/>
        </w:rPr>
        <w:t>Z</w:t>
      </w:r>
      <w:r w:rsidR="00884B49" w:rsidRPr="000E40A8">
        <w:rPr>
          <w:rFonts w:ascii="Liberation Serif" w:hAnsi="Liberation Serif" w:cs="Liberation Serif"/>
          <w:b/>
          <w:sz w:val="28"/>
          <w:szCs w:val="28"/>
        </w:rPr>
        <w:t>więk</w:t>
      </w:r>
      <w:r w:rsidR="00F31859" w:rsidRPr="000E40A8">
        <w:rPr>
          <w:rFonts w:ascii="Liberation Serif" w:hAnsi="Liberation Serif" w:cs="Liberation Serif"/>
          <w:b/>
          <w:sz w:val="28"/>
          <w:szCs w:val="28"/>
        </w:rPr>
        <w:t>sza s</w:t>
      </w:r>
      <w:r w:rsidR="00F27ED8" w:rsidRPr="000E40A8">
        <w:rPr>
          <w:rFonts w:ascii="Liberation Serif" w:hAnsi="Liberation Serif" w:cs="Liberation Serif"/>
          <w:b/>
          <w:sz w:val="28"/>
          <w:szCs w:val="28"/>
        </w:rPr>
        <w:t>ię plan dochodów budżetowych  o kwotę</w:t>
      </w:r>
      <w:r w:rsidR="00DC5FF5" w:rsidRPr="000E40A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84B49" w:rsidRPr="000E40A8">
        <w:rPr>
          <w:rFonts w:ascii="Liberation Serif" w:hAnsi="Liberation Serif" w:cs="Liberation Serif"/>
          <w:b/>
          <w:sz w:val="28"/>
          <w:szCs w:val="28"/>
        </w:rPr>
        <w:t>12.300</w:t>
      </w:r>
      <w:r w:rsidR="00925CAE" w:rsidRPr="000E40A8">
        <w:rPr>
          <w:rFonts w:ascii="Liberation Serif" w:hAnsi="Liberation Serif" w:cs="Liberation Serif"/>
          <w:b/>
          <w:sz w:val="28"/>
          <w:szCs w:val="28"/>
        </w:rPr>
        <w:t>,00</w:t>
      </w:r>
      <w:r w:rsidR="00F27ED8" w:rsidRPr="000E40A8">
        <w:rPr>
          <w:rFonts w:ascii="Liberation Serif" w:hAnsi="Liberation Serif" w:cs="Liberation Serif"/>
          <w:b/>
          <w:sz w:val="28"/>
          <w:szCs w:val="28"/>
        </w:rPr>
        <w:t xml:space="preserve"> zł</w:t>
      </w:r>
    </w:p>
    <w:p w:rsidR="00C81FB1" w:rsidRPr="000E40A8" w:rsidRDefault="00C81FB1" w:rsidP="00F27ED8">
      <w:pPr>
        <w:ind w:right="-2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 xml:space="preserve">zgodnie z załącznikiem Nr </w:t>
      </w:r>
      <w:r w:rsidR="001E2A3F" w:rsidRPr="000E40A8">
        <w:rPr>
          <w:rFonts w:ascii="Liberation Serif" w:hAnsi="Liberation Serif" w:cs="Liberation Serif"/>
          <w:b/>
          <w:sz w:val="28"/>
          <w:szCs w:val="28"/>
        </w:rPr>
        <w:t>1</w:t>
      </w:r>
      <w:r w:rsidRPr="000E40A8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1B1228" w:rsidRPr="000E40A8" w:rsidRDefault="00F27ED8" w:rsidP="00F27ED8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Plan dochodów budżetowych po zmianie wynosi</w:t>
      </w:r>
      <w:r w:rsidR="001D5BCE" w:rsidRPr="000E40A8">
        <w:rPr>
          <w:rFonts w:ascii="Liberation Serif" w:hAnsi="Liberation Serif" w:cs="Liberation Serif"/>
          <w:sz w:val="28"/>
          <w:szCs w:val="28"/>
        </w:rPr>
        <w:t xml:space="preserve"> 70.031.447,19</w:t>
      </w:r>
      <w:r w:rsidR="00DC5FF5" w:rsidRPr="000E40A8">
        <w:rPr>
          <w:rFonts w:ascii="Liberation Serif" w:hAnsi="Liberation Serif" w:cs="Liberation Serif"/>
          <w:sz w:val="28"/>
          <w:szCs w:val="28"/>
        </w:rPr>
        <w:t xml:space="preserve"> </w:t>
      </w:r>
      <w:r w:rsidR="00925CAE" w:rsidRPr="000E40A8">
        <w:rPr>
          <w:rFonts w:ascii="Liberation Serif" w:hAnsi="Liberation Serif" w:cs="Liberation Serif"/>
          <w:sz w:val="28"/>
          <w:szCs w:val="28"/>
        </w:rPr>
        <w:t xml:space="preserve">zł, </w:t>
      </w:r>
      <w:r w:rsidR="00DC5FF5" w:rsidRPr="000E40A8">
        <w:rPr>
          <w:rFonts w:ascii="Liberation Serif" w:hAnsi="Liberation Serif" w:cs="Liberation Serif"/>
          <w:sz w:val="28"/>
          <w:szCs w:val="28"/>
        </w:rPr>
        <w:br/>
      </w:r>
      <w:r w:rsidRPr="000E40A8">
        <w:rPr>
          <w:rFonts w:ascii="Liberation Serif" w:hAnsi="Liberation Serif" w:cs="Liberation Serif"/>
          <w:sz w:val="28"/>
          <w:szCs w:val="28"/>
        </w:rPr>
        <w:t>z czego:</w:t>
      </w:r>
      <w:r w:rsidR="00DC5FF5" w:rsidRPr="000E40A8">
        <w:rPr>
          <w:rFonts w:ascii="Liberation Serif" w:hAnsi="Liberation Serif" w:cs="Liberation Serif"/>
          <w:sz w:val="28"/>
          <w:szCs w:val="28"/>
        </w:rPr>
        <w:t xml:space="preserve"> 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dochody bieżące wynoszą </w:t>
      </w:r>
      <w:r w:rsidR="001D5BCE" w:rsidRPr="000E40A8">
        <w:rPr>
          <w:rFonts w:ascii="Liberation Serif" w:hAnsi="Liberation Serif" w:cs="Liberation Serif"/>
          <w:sz w:val="28"/>
          <w:szCs w:val="28"/>
        </w:rPr>
        <w:t xml:space="preserve">59.450.809,19 </w:t>
      </w:r>
      <w:r w:rsidRPr="000E40A8">
        <w:rPr>
          <w:rFonts w:ascii="Liberation Serif" w:hAnsi="Liberation Serif" w:cs="Liberation Serif"/>
          <w:sz w:val="28"/>
          <w:szCs w:val="28"/>
        </w:rPr>
        <w:t>zł a dochody majątkowe</w:t>
      </w:r>
      <w:r w:rsidR="001B1228" w:rsidRPr="000E40A8">
        <w:rPr>
          <w:rFonts w:ascii="Liberation Serif" w:hAnsi="Liberation Serif" w:cs="Liberation Serif"/>
          <w:sz w:val="28"/>
          <w:szCs w:val="28"/>
        </w:rPr>
        <w:t xml:space="preserve"> 1</w:t>
      </w:r>
      <w:r w:rsidR="001D5BCE" w:rsidRPr="000E40A8">
        <w:rPr>
          <w:rFonts w:ascii="Liberation Serif" w:hAnsi="Liberation Serif" w:cs="Liberation Serif"/>
          <w:sz w:val="28"/>
          <w:szCs w:val="28"/>
        </w:rPr>
        <w:t>0.580.638,00</w:t>
      </w:r>
      <w:r w:rsidR="001A3521" w:rsidRPr="000E40A8">
        <w:rPr>
          <w:rFonts w:ascii="Liberation Serif" w:hAnsi="Liberation Serif" w:cs="Liberation Serif"/>
          <w:sz w:val="28"/>
          <w:szCs w:val="28"/>
        </w:rPr>
        <w:t>zł</w:t>
      </w:r>
      <w:r w:rsidR="00125126" w:rsidRPr="000E40A8">
        <w:rPr>
          <w:rFonts w:ascii="Liberation Serif" w:hAnsi="Liberation Serif" w:cs="Liberation Serif"/>
          <w:sz w:val="28"/>
          <w:szCs w:val="28"/>
        </w:rPr>
        <w:t>.</w:t>
      </w:r>
    </w:p>
    <w:p w:rsidR="00F27ED8" w:rsidRPr="000E40A8" w:rsidRDefault="00F27ED8" w:rsidP="00F27ED8">
      <w:pPr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2.Z</w:t>
      </w:r>
      <w:r w:rsidR="00884B49" w:rsidRPr="000E40A8">
        <w:rPr>
          <w:rFonts w:ascii="Liberation Serif" w:hAnsi="Liberation Serif" w:cs="Liberation Serif"/>
          <w:b/>
          <w:sz w:val="28"/>
          <w:szCs w:val="28"/>
        </w:rPr>
        <w:t>większ</w:t>
      </w:r>
      <w:r w:rsidR="00F31859" w:rsidRPr="000E40A8">
        <w:rPr>
          <w:rFonts w:ascii="Liberation Serif" w:hAnsi="Liberation Serif" w:cs="Liberation Serif"/>
          <w:b/>
          <w:sz w:val="28"/>
          <w:szCs w:val="28"/>
        </w:rPr>
        <w:t>a</w:t>
      </w:r>
      <w:r w:rsidRPr="000E40A8">
        <w:rPr>
          <w:rFonts w:ascii="Liberation Serif" w:hAnsi="Liberation Serif" w:cs="Liberation Serif"/>
          <w:b/>
          <w:sz w:val="28"/>
          <w:szCs w:val="28"/>
        </w:rPr>
        <w:t xml:space="preserve"> się plan wydatków budżetowych o kwotę</w:t>
      </w:r>
      <w:r w:rsidR="00DC5FF5" w:rsidRPr="000E40A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84B49" w:rsidRPr="000E40A8">
        <w:rPr>
          <w:rFonts w:ascii="Liberation Serif" w:hAnsi="Liberation Serif" w:cs="Liberation Serif"/>
          <w:b/>
          <w:sz w:val="28"/>
          <w:szCs w:val="28"/>
        </w:rPr>
        <w:t>12.300</w:t>
      </w:r>
      <w:r w:rsidR="003F19B0" w:rsidRPr="000E40A8">
        <w:rPr>
          <w:rFonts w:ascii="Liberation Serif" w:hAnsi="Liberation Serif" w:cs="Liberation Serif"/>
          <w:b/>
          <w:sz w:val="28"/>
          <w:szCs w:val="28"/>
        </w:rPr>
        <w:t>,</w:t>
      </w:r>
      <w:r w:rsidR="00925CAE" w:rsidRPr="000E40A8">
        <w:rPr>
          <w:rFonts w:ascii="Liberation Serif" w:hAnsi="Liberation Serif" w:cs="Liberation Serif"/>
          <w:b/>
          <w:sz w:val="28"/>
          <w:szCs w:val="28"/>
        </w:rPr>
        <w:t xml:space="preserve">00 </w:t>
      </w:r>
      <w:r w:rsidRPr="000E40A8">
        <w:rPr>
          <w:rFonts w:ascii="Liberation Serif" w:hAnsi="Liberation Serif" w:cs="Liberation Serif"/>
          <w:b/>
          <w:sz w:val="28"/>
          <w:szCs w:val="28"/>
        </w:rPr>
        <w:t>zł,</w:t>
      </w:r>
      <w:r w:rsidR="00DC5FF5" w:rsidRPr="000E40A8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0E40A8">
        <w:rPr>
          <w:rFonts w:ascii="Liberation Serif" w:hAnsi="Liberation Serif" w:cs="Liberation Serif"/>
          <w:b/>
          <w:sz w:val="28"/>
          <w:szCs w:val="28"/>
        </w:rPr>
        <w:t>zgodnie z załącznikiem Nr 2 do niniejszej uchwały.</w:t>
      </w:r>
    </w:p>
    <w:p w:rsidR="00540818" w:rsidRPr="000E40A8" w:rsidRDefault="00C81FB1" w:rsidP="00864B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Plan wydatków budżetowych po zmianach wynosi</w:t>
      </w:r>
      <w:r w:rsidR="001D5BCE" w:rsidRPr="000E40A8">
        <w:rPr>
          <w:rFonts w:ascii="Liberation Serif" w:hAnsi="Liberation Serif" w:cs="Liberation Serif"/>
          <w:sz w:val="28"/>
          <w:szCs w:val="28"/>
        </w:rPr>
        <w:t xml:space="preserve">71.375.075,65 </w:t>
      </w:r>
      <w:r w:rsidR="00D615DF" w:rsidRPr="000E40A8">
        <w:rPr>
          <w:rFonts w:ascii="Liberation Serif" w:hAnsi="Liberation Serif" w:cs="Liberation Serif"/>
          <w:sz w:val="28"/>
          <w:szCs w:val="28"/>
        </w:rPr>
        <w:t>z</w:t>
      </w:r>
      <w:r w:rsidRPr="000E40A8">
        <w:rPr>
          <w:rFonts w:ascii="Liberation Serif" w:hAnsi="Liberation Serif" w:cs="Liberation Serif"/>
          <w:sz w:val="28"/>
          <w:szCs w:val="28"/>
        </w:rPr>
        <w:t>ł, z czego: wydatki bieżące wynoszą</w:t>
      </w:r>
      <w:r w:rsidR="001D5BCE" w:rsidRPr="000E40A8">
        <w:rPr>
          <w:rFonts w:ascii="Liberation Serif" w:hAnsi="Liberation Serif" w:cs="Liberation Serif"/>
          <w:sz w:val="28"/>
          <w:szCs w:val="28"/>
        </w:rPr>
        <w:t>58.157.270,90</w:t>
      </w:r>
      <w:r w:rsidRPr="000E40A8">
        <w:rPr>
          <w:rFonts w:ascii="Liberation Serif" w:hAnsi="Liberation Serif" w:cs="Liberation Serif"/>
          <w:sz w:val="28"/>
          <w:szCs w:val="28"/>
        </w:rPr>
        <w:t>zł a wydatki majątkowe</w:t>
      </w:r>
      <w:r w:rsidR="001D5BCE" w:rsidRPr="000E40A8">
        <w:rPr>
          <w:rFonts w:ascii="Liberation Serif" w:hAnsi="Liberation Serif" w:cs="Liberation Serif"/>
          <w:sz w:val="28"/>
          <w:szCs w:val="28"/>
        </w:rPr>
        <w:t>13.217.804,75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zł. </w:t>
      </w:r>
    </w:p>
    <w:p w:rsidR="00540818" w:rsidRPr="000E40A8" w:rsidRDefault="00F27ED8" w:rsidP="00540818">
      <w:pPr>
        <w:tabs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>3.Dok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>onuje się zmian w planie</w:t>
      </w:r>
      <w:r w:rsidR="00675ECB" w:rsidRPr="000E40A8">
        <w:rPr>
          <w:rFonts w:ascii="Liberation Serif" w:hAnsi="Liberation Serif" w:cs="Liberation Serif"/>
          <w:b/>
          <w:sz w:val="28"/>
          <w:szCs w:val="28"/>
        </w:rPr>
        <w:t xml:space="preserve"> dochodów i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 xml:space="preserve"> wydatków </w:t>
      </w:r>
      <w:r w:rsidR="00C41512" w:rsidRPr="000E40A8">
        <w:rPr>
          <w:rFonts w:ascii="Liberation Serif" w:hAnsi="Liberation Serif" w:cs="Liberation Serif"/>
          <w:b/>
          <w:sz w:val="28"/>
          <w:szCs w:val="28"/>
        </w:rPr>
        <w:t xml:space="preserve">budżetu związanych z realizacją 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 xml:space="preserve">zadań </w:t>
      </w:r>
      <w:r w:rsidR="00C41512" w:rsidRPr="000E40A8">
        <w:rPr>
          <w:rFonts w:ascii="Liberation Serif" w:hAnsi="Liberation Serif" w:cs="Liberation Serif"/>
          <w:b/>
          <w:sz w:val="28"/>
          <w:szCs w:val="28"/>
        </w:rPr>
        <w:t xml:space="preserve">z zakresu 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>administracji rządowej</w:t>
      </w:r>
      <w:r w:rsidR="00C41512" w:rsidRPr="000E40A8">
        <w:rPr>
          <w:rFonts w:ascii="Liberation Serif" w:hAnsi="Liberation Serif" w:cs="Liberation Serif"/>
          <w:b/>
          <w:sz w:val="28"/>
          <w:szCs w:val="28"/>
        </w:rPr>
        <w:t xml:space="preserve"> i innych zadań zleconych powiatowi ustawami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 xml:space="preserve">, zgodnie z załącznikiem Nr </w:t>
      </w:r>
      <w:r w:rsidR="001A3521" w:rsidRPr="000E40A8">
        <w:rPr>
          <w:rFonts w:ascii="Liberation Serif" w:hAnsi="Liberation Serif" w:cs="Liberation Serif"/>
          <w:b/>
          <w:sz w:val="28"/>
          <w:szCs w:val="28"/>
        </w:rPr>
        <w:t>3</w:t>
      </w:r>
      <w:r w:rsidR="00540818" w:rsidRPr="000E40A8">
        <w:rPr>
          <w:rFonts w:ascii="Liberation Serif" w:hAnsi="Liberation Serif" w:cs="Liberation Serif"/>
          <w:b/>
          <w:sz w:val="28"/>
          <w:szCs w:val="28"/>
        </w:rPr>
        <w:t xml:space="preserve"> do niniejszej uchwały.</w:t>
      </w:r>
    </w:p>
    <w:p w:rsidR="00081D37" w:rsidRPr="000E40A8" w:rsidRDefault="00081D37" w:rsidP="00081D37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9148C" w:rsidRPr="000E40A8" w:rsidRDefault="00C9148C" w:rsidP="001A0C89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E40A8">
        <w:rPr>
          <w:rFonts w:ascii="Liberation Serif" w:hAnsi="Liberation Serif" w:cs="Liberation Serif"/>
          <w:b/>
          <w:sz w:val="28"/>
          <w:szCs w:val="28"/>
        </w:rPr>
        <w:t xml:space="preserve">          § 2.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Uchwała wchodzi w życie z dniem podjęcia i podlega ogłoszeniu</w:t>
      </w:r>
      <w:r w:rsidR="007C6DD8" w:rsidRPr="000E40A8">
        <w:rPr>
          <w:rFonts w:ascii="Liberation Serif" w:hAnsi="Liberation Serif" w:cs="Liberation Serif"/>
          <w:sz w:val="28"/>
          <w:szCs w:val="28"/>
        </w:rPr>
        <w:t xml:space="preserve"> w</w:t>
      </w:r>
      <w:r w:rsidR="001A0C89" w:rsidRPr="000E40A8">
        <w:rPr>
          <w:rFonts w:ascii="Liberation Serif" w:hAnsi="Liberation Serif" w:cs="Liberation Serif"/>
          <w:sz w:val="28"/>
          <w:szCs w:val="28"/>
        </w:rPr>
        <w:t> </w:t>
      </w:r>
      <w:r w:rsidR="007C6DD8" w:rsidRPr="000E40A8">
        <w:rPr>
          <w:rFonts w:ascii="Liberation Serif" w:hAnsi="Liberation Serif" w:cs="Liberation Serif"/>
          <w:sz w:val="28"/>
          <w:szCs w:val="28"/>
        </w:rPr>
        <w:t>Biuletynie Informacji Publicznej.</w:t>
      </w:r>
    </w:p>
    <w:p w:rsidR="00C9148C" w:rsidRPr="000E40A8" w:rsidRDefault="00C9148C" w:rsidP="001A0C89">
      <w:pPr>
        <w:jc w:val="both"/>
        <w:rPr>
          <w:rFonts w:ascii="Liberation Serif" w:hAnsi="Liberation Serif" w:cs="Liberation Serif"/>
        </w:rPr>
      </w:pPr>
    </w:p>
    <w:p w:rsidR="00C9148C" w:rsidRPr="000E40A8" w:rsidRDefault="00C9148C" w:rsidP="00C9148C">
      <w:pPr>
        <w:rPr>
          <w:rFonts w:ascii="Liberation Serif" w:hAnsi="Liberation Serif" w:cs="Liberation Serif"/>
        </w:rPr>
      </w:pPr>
    </w:p>
    <w:p w:rsidR="00C9148C" w:rsidRPr="000E40A8" w:rsidRDefault="00C9148C" w:rsidP="00C9148C">
      <w:pPr>
        <w:rPr>
          <w:rFonts w:ascii="Liberation Serif" w:hAnsi="Liberation Serif" w:cs="Liberation Serif"/>
        </w:rPr>
      </w:pPr>
    </w:p>
    <w:p w:rsidR="00556521" w:rsidRPr="000E40A8" w:rsidRDefault="00556521">
      <w:pPr>
        <w:rPr>
          <w:rFonts w:ascii="Liberation Serif" w:hAnsi="Liberation Serif" w:cs="Liberation Serif"/>
        </w:rPr>
      </w:pPr>
    </w:p>
    <w:p w:rsidR="00C9148C" w:rsidRPr="000E40A8" w:rsidRDefault="00C9148C">
      <w:pPr>
        <w:rPr>
          <w:rFonts w:ascii="Liberation Serif" w:hAnsi="Liberation Serif" w:cs="Liberation Serif"/>
        </w:rPr>
      </w:pPr>
    </w:p>
    <w:p w:rsidR="00C9148C" w:rsidRPr="000E40A8" w:rsidRDefault="00C9148C">
      <w:pPr>
        <w:rPr>
          <w:rFonts w:ascii="Liberation Serif" w:hAnsi="Liberation Serif" w:cs="Liberation Serif"/>
        </w:rPr>
      </w:pPr>
    </w:p>
    <w:p w:rsidR="007D1899" w:rsidRPr="000E40A8" w:rsidRDefault="007D1899">
      <w:pPr>
        <w:rPr>
          <w:rFonts w:ascii="Liberation Serif" w:hAnsi="Liberation Serif" w:cs="Liberation Serif"/>
        </w:rPr>
      </w:pPr>
    </w:p>
    <w:p w:rsidR="000535C4" w:rsidRPr="000E40A8" w:rsidRDefault="000535C4">
      <w:pPr>
        <w:rPr>
          <w:rFonts w:ascii="Liberation Serif" w:hAnsi="Liberation Serif" w:cs="Liberation Serif"/>
        </w:rPr>
      </w:pPr>
    </w:p>
    <w:p w:rsidR="000535C4" w:rsidRPr="000E40A8" w:rsidRDefault="000535C4">
      <w:pPr>
        <w:rPr>
          <w:rFonts w:ascii="Liberation Serif" w:hAnsi="Liberation Serif" w:cs="Liberation Serif"/>
        </w:rPr>
      </w:pPr>
    </w:p>
    <w:p w:rsidR="007D1899" w:rsidRPr="000E40A8" w:rsidRDefault="007D1899">
      <w:pPr>
        <w:rPr>
          <w:rFonts w:ascii="Liberation Serif" w:hAnsi="Liberation Serif" w:cs="Liberation Serif"/>
        </w:rPr>
      </w:pPr>
    </w:p>
    <w:p w:rsidR="00D31E71" w:rsidRPr="000E40A8" w:rsidRDefault="00D31E71">
      <w:pPr>
        <w:rPr>
          <w:rFonts w:ascii="Liberation Serif" w:hAnsi="Liberation Serif" w:cs="Liberation Serif"/>
        </w:rPr>
      </w:pPr>
    </w:p>
    <w:p w:rsidR="00D31E71" w:rsidRPr="000E40A8" w:rsidRDefault="00D31E71">
      <w:pPr>
        <w:rPr>
          <w:rFonts w:ascii="Liberation Serif" w:hAnsi="Liberation Serif" w:cs="Liberation Serif"/>
        </w:rPr>
      </w:pPr>
    </w:p>
    <w:p w:rsidR="001D5BCE" w:rsidRPr="000E40A8" w:rsidRDefault="001D5BCE">
      <w:pPr>
        <w:rPr>
          <w:rFonts w:ascii="Liberation Serif" w:hAnsi="Liberation Serif" w:cs="Liberation Serif"/>
        </w:rPr>
      </w:pPr>
    </w:p>
    <w:p w:rsidR="007F1080" w:rsidRPr="000E40A8" w:rsidRDefault="007F1080" w:rsidP="007F1080">
      <w:pPr>
        <w:ind w:left="360"/>
        <w:jc w:val="both"/>
        <w:rPr>
          <w:rFonts w:ascii="Liberation Serif" w:hAnsi="Liberation Serif" w:cs="Liberation Serif"/>
          <w:sz w:val="22"/>
          <w:szCs w:val="20"/>
        </w:rPr>
      </w:pPr>
      <w:r w:rsidRPr="000E40A8">
        <w:rPr>
          <w:rFonts w:ascii="Liberation Serif" w:hAnsi="Liberation Serif" w:cs="Liberation Serif"/>
          <w:sz w:val="22"/>
          <w:szCs w:val="20"/>
        </w:rPr>
        <w:t>Starosta</w:t>
      </w:r>
      <w:r w:rsidRPr="000E40A8">
        <w:rPr>
          <w:rFonts w:ascii="Liberation Serif" w:hAnsi="Liberation Serif" w:cs="Liberation Serif"/>
          <w:sz w:val="22"/>
          <w:szCs w:val="20"/>
        </w:rPr>
        <w:tab/>
      </w:r>
      <w:r w:rsidRPr="000E40A8">
        <w:rPr>
          <w:rFonts w:ascii="Liberation Serif" w:hAnsi="Liberation Serif" w:cs="Liberation Serif"/>
          <w:sz w:val="22"/>
          <w:szCs w:val="20"/>
        </w:rPr>
        <w:tab/>
        <w:t xml:space="preserve">            </w:t>
      </w:r>
      <w:r w:rsidRPr="000E40A8">
        <w:rPr>
          <w:rFonts w:ascii="Liberation Serif" w:hAnsi="Liberation Serif" w:cs="Liberation Serif"/>
          <w:sz w:val="22"/>
          <w:szCs w:val="20"/>
        </w:rPr>
        <w:tab/>
      </w:r>
      <w:r w:rsidRPr="000E40A8">
        <w:rPr>
          <w:rFonts w:ascii="Liberation Serif" w:hAnsi="Liberation Serif" w:cs="Liberation Serif"/>
          <w:sz w:val="22"/>
          <w:szCs w:val="20"/>
        </w:rPr>
        <w:tab/>
        <w:t xml:space="preserve">Wicestarosta                          </w:t>
      </w:r>
      <w:r w:rsidRPr="000E40A8">
        <w:rPr>
          <w:rFonts w:ascii="Liberation Serif" w:hAnsi="Liberation Serif" w:cs="Liberation Serif"/>
          <w:sz w:val="22"/>
          <w:szCs w:val="20"/>
        </w:rPr>
        <w:tab/>
      </w:r>
      <w:r w:rsidRPr="000E40A8">
        <w:rPr>
          <w:rFonts w:ascii="Liberation Serif" w:hAnsi="Liberation Serif" w:cs="Liberation Serif"/>
          <w:sz w:val="22"/>
          <w:szCs w:val="20"/>
        </w:rPr>
        <w:tab/>
        <w:t>Członek</w:t>
      </w:r>
    </w:p>
    <w:p w:rsidR="007F1080" w:rsidRPr="000E40A8" w:rsidRDefault="007F1080" w:rsidP="007F1080">
      <w:pPr>
        <w:ind w:left="1778" w:firstLine="349"/>
        <w:jc w:val="both"/>
        <w:rPr>
          <w:rFonts w:ascii="Liberation Serif" w:hAnsi="Liberation Serif" w:cs="Liberation Serif"/>
          <w:sz w:val="22"/>
          <w:szCs w:val="20"/>
        </w:rPr>
      </w:pPr>
      <w:r w:rsidRPr="000E40A8">
        <w:rPr>
          <w:rFonts w:ascii="Liberation Serif" w:hAnsi="Liberation Serif" w:cs="Liberation Serif"/>
          <w:sz w:val="22"/>
          <w:szCs w:val="20"/>
        </w:rPr>
        <w:t xml:space="preserve">                                                                           </w:t>
      </w:r>
      <w:r w:rsidRPr="000E40A8">
        <w:rPr>
          <w:rFonts w:ascii="Liberation Serif" w:hAnsi="Liberation Serif" w:cs="Liberation Serif"/>
          <w:sz w:val="22"/>
          <w:szCs w:val="20"/>
        </w:rPr>
        <w:tab/>
      </w:r>
      <w:r w:rsidRPr="000E40A8">
        <w:rPr>
          <w:rFonts w:ascii="Liberation Serif" w:hAnsi="Liberation Serif" w:cs="Liberation Serif"/>
          <w:sz w:val="22"/>
          <w:szCs w:val="20"/>
        </w:rPr>
        <w:tab/>
        <w:t>Zarządu Powiatu</w:t>
      </w:r>
    </w:p>
    <w:p w:rsidR="007F1080" w:rsidRPr="000E40A8" w:rsidRDefault="007F1080" w:rsidP="007F1080">
      <w:pPr>
        <w:ind w:left="360"/>
        <w:jc w:val="both"/>
        <w:rPr>
          <w:rFonts w:ascii="Liberation Serif" w:hAnsi="Liberation Serif" w:cs="Liberation Serif"/>
          <w:sz w:val="22"/>
          <w:szCs w:val="20"/>
        </w:rPr>
      </w:pPr>
      <w:r w:rsidRPr="000E40A8">
        <w:rPr>
          <w:rFonts w:ascii="Liberation Serif" w:hAnsi="Liberation Serif" w:cs="Liberation Serif"/>
          <w:sz w:val="22"/>
          <w:szCs w:val="20"/>
        </w:rPr>
        <w:t xml:space="preserve">Anna Konieczyńska              </w:t>
      </w:r>
      <w:r w:rsidRPr="000E40A8">
        <w:rPr>
          <w:rFonts w:ascii="Liberation Serif" w:hAnsi="Liberation Serif" w:cs="Liberation Serif"/>
          <w:sz w:val="22"/>
          <w:szCs w:val="20"/>
        </w:rPr>
        <w:tab/>
        <w:t xml:space="preserve">Paweł Kwiatkowski                   </w:t>
      </w:r>
      <w:r w:rsidRPr="000E40A8">
        <w:rPr>
          <w:rFonts w:ascii="Liberation Serif" w:hAnsi="Liberation Serif" w:cs="Liberation Serif"/>
          <w:sz w:val="22"/>
          <w:szCs w:val="20"/>
        </w:rPr>
        <w:tab/>
      </w:r>
      <w:r w:rsidRPr="000E40A8">
        <w:rPr>
          <w:rFonts w:ascii="Liberation Serif" w:hAnsi="Liberation Serif" w:cs="Liberation Serif"/>
          <w:sz w:val="22"/>
          <w:szCs w:val="20"/>
        </w:rPr>
        <w:tab/>
        <w:t>Andrzej Walczak</w:t>
      </w:r>
    </w:p>
    <w:p w:rsidR="007F1080" w:rsidRPr="000E40A8" w:rsidRDefault="007F1080" w:rsidP="007F1080">
      <w:pPr>
        <w:tabs>
          <w:tab w:val="left" w:pos="900"/>
        </w:tabs>
        <w:spacing w:line="288" w:lineRule="auto"/>
        <w:ind w:firstLine="360"/>
        <w:jc w:val="both"/>
        <w:rPr>
          <w:rFonts w:ascii="Liberation Serif" w:hAnsi="Liberation Serif" w:cs="Liberation Serif"/>
        </w:rPr>
      </w:pPr>
    </w:p>
    <w:p w:rsidR="001D5BCE" w:rsidRPr="000E40A8" w:rsidRDefault="001D5BCE">
      <w:pPr>
        <w:rPr>
          <w:rFonts w:ascii="Liberation Serif" w:hAnsi="Liberation Serif" w:cs="Liberation Serif"/>
        </w:rPr>
      </w:pPr>
    </w:p>
    <w:p w:rsidR="007F1080" w:rsidRPr="000E40A8" w:rsidRDefault="007F1080">
      <w:pPr>
        <w:rPr>
          <w:rFonts w:ascii="Liberation Serif" w:hAnsi="Liberation Serif" w:cs="Liberation Serif"/>
        </w:rPr>
      </w:pPr>
    </w:p>
    <w:p w:rsidR="00C9148C" w:rsidRPr="000E40A8" w:rsidRDefault="00EC7439" w:rsidP="00EC7439">
      <w:pPr>
        <w:ind w:firstLine="2835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E40A8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U </w:t>
      </w:r>
      <w:r w:rsidR="00C9148C" w:rsidRPr="000E40A8">
        <w:rPr>
          <w:rFonts w:ascii="Liberation Serif" w:hAnsi="Liberation Serif" w:cs="Liberation Serif"/>
          <w:b/>
          <w:sz w:val="28"/>
          <w:szCs w:val="28"/>
        </w:rPr>
        <w:t>Z A S A D N I E N I E</w:t>
      </w:r>
    </w:p>
    <w:p w:rsidR="00B9658C" w:rsidRPr="000E40A8" w:rsidRDefault="00B9658C" w:rsidP="00125126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E2A3F" w:rsidRPr="000E40A8" w:rsidRDefault="00B9658C" w:rsidP="00125126">
      <w:pPr>
        <w:ind w:firstLine="993"/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W planie finansowym</w:t>
      </w:r>
      <w:r w:rsidR="001A3521" w:rsidRPr="000E40A8">
        <w:rPr>
          <w:rFonts w:ascii="Liberation Serif" w:hAnsi="Liberation Serif" w:cs="Liberation Serif"/>
          <w:sz w:val="28"/>
          <w:szCs w:val="28"/>
        </w:rPr>
        <w:t xml:space="preserve"> dochodów, </w:t>
      </w:r>
      <w:r w:rsidRPr="000E40A8">
        <w:rPr>
          <w:rFonts w:ascii="Liberation Serif" w:hAnsi="Liberation Serif" w:cs="Liberation Serif"/>
          <w:sz w:val="28"/>
          <w:szCs w:val="28"/>
        </w:rPr>
        <w:t>wydatków budżetowych oraz zadań administracji rządowej przewidzianych do realizacji w 201</w:t>
      </w:r>
      <w:r w:rsidR="001A3521" w:rsidRPr="000E40A8">
        <w:rPr>
          <w:rFonts w:ascii="Liberation Serif" w:hAnsi="Liberation Serif" w:cs="Liberation Serif"/>
          <w:sz w:val="28"/>
          <w:szCs w:val="28"/>
        </w:rPr>
        <w:t>8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roku, niniejszą uchwałą dokonuje się zmian:</w:t>
      </w:r>
    </w:p>
    <w:p w:rsidR="0018662C" w:rsidRPr="000E40A8" w:rsidRDefault="001E2A3F" w:rsidP="00884B49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-</w:t>
      </w:r>
      <w:r w:rsidR="001A3521" w:rsidRPr="000E40A8">
        <w:rPr>
          <w:rFonts w:ascii="Liberation Serif" w:hAnsi="Liberation Serif" w:cs="Liberation Serif"/>
          <w:sz w:val="28"/>
          <w:szCs w:val="28"/>
        </w:rPr>
        <w:t>na podstawie informacji otrzymanej od Wojewody Dolnośląskiego za pismem znak FB-BP.3111.</w:t>
      </w:r>
      <w:r w:rsidR="00884B49" w:rsidRPr="000E40A8">
        <w:rPr>
          <w:rFonts w:ascii="Liberation Serif" w:hAnsi="Liberation Serif" w:cs="Liberation Serif"/>
          <w:sz w:val="28"/>
          <w:szCs w:val="28"/>
        </w:rPr>
        <w:t>146</w:t>
      </w:r>
      <w:r w:rsidR="001A3521" w:rsidRPr="000E40A8">
        <w:rPr>
          <w:rFonts w:ascii="Liberation Serif" w:hAnsi="Liberation Serif" w:cs="Liberation Serif"/>
          <w:sz w:val="28"/>
          <w:szCs w:val="28"/>
        </w:rPr>
        <w:t>.2018.K</w:t>
      </w:r>
      <w:r w:rsidR="00884B49" w:rsidRPr="000E40A8">
        <w:rPr>
          <w:rFonts w:ascii="Liberation Serif" w:hAnsi="Liberation Serif" w:cs="Liberation Serif"/>
          <w:sz w:val="28"/>
          <w:szCs w:val="28"/>
        </w:rPr>
        <w:t xml:space="preserve">R z dnia 04 kwietnia 2018 roku dokonuje się zwiększenia planu dochodów Starostwa Powiatowego </w:t>
      </w:r>
      <w:r w:rsidR="001A3521" w:rsidRPr="000E40A8">
        <w:rPr>
          <w:rFonts w:ascii="Liberation Serif" w:hAnsi="Liberation Serif" w:cs="Liberation Serif"/>
          <w:sz w:val="28"/>
          <w:szCs w:val="28"/>
        </w:rPr>
        <w:t>w dz.</w:t>
      </w:r>
      <w:r w:rsidR="00884B49" w:rsidRPr="000E40A8">
        <w:rPr>
          <w:rFonts w:ascii="Liberation Serif" w:hAnsi="Liberation Serif" w:cs="Liberation Serif"/>
          <w:sz w:val="28"/>
          <w:szCs w:val="28"/>
        </w:rPr>
        <w:t>855</w:t>
      </w:r>
      <w:r w:rsidR="001A3521" w:rsidRPr="000E40A8">
        <w:rPr>
          <w:rFonts w:ascii="Liberation Serif" w:hAnsi="Liberation Serif" w:cs="Liberation Serif"/>
          <w:sz w:val="28"/>
          <w:szCs w:val="28"/>
        </w:rPr>
        <w:t>, rozdz.</w:t>
      </w:r>
      <w:r w:rsidR="00884B49" w:rsidRPr="000E40A8">
        <w:rPr>
          <w:rFonts w:ascii="Liberation Serif" w:hAnsi="Liberation Serif" w:cs="Liberation Serif"/>
          <w:sz w:val="28"/>
          <w:szCs w:val="28"/>
        </w:rPr>
        <w:t>85508</w:t>
      </w:r>
      <w:r w:rsidR="001A3521" w:rsidRPr="000E40A8">
        <w:rPr>
          <w:rFonts w:ascii="Liberation Serif" w:hAnsi="Liberation Serif" w:cs="Liberation Serif"/>
          <w:sz w:val="28"/>
          <w:szCs w:val="28"/>
        </w:rPr>
        <w:t xml:space="preserve"> w §2110 o kwotę </w:t>
      </w:r>
      <w:r w:rsidR="00884B49" w:rsidRPr="000E40A8">
        <w:rPr>
          <w:rFonts w:ascii="Liberation Serif" w:hAnsi="Liberation Serif" w:cs="Liberation Serif"/>
          <w:sz w:val="28"/>
          <w:szCs w:val="28"/>
        </w:rPr>
        <w:t>12.300</w:t>
      </w:r>
      <w:r w:rsidR="001A3521" w:rsidRPr="000E40A8">
        <w:rPr>
          <w:rFonts w:ascii="Liberation Serif" w:hAnsi="Liberation Serif" w:cs="Liberation Serif"/>
          <w:sz w:val="28"/>
          <w:szCs w:val="28"/>
        </w:rPr>
        <w:t xml:space="preserve"> zł</w:t>
      </w:r>
      <w:r w:rsidR="00884B49" w:rsidRPr="000E40A8">
        <w:rPr>
          <w:rFonts w:ascii="Liberation Serif" w:hAnsi="Liberation Serif" w:cs="Liberation Serif"/>
          <w:sz w:val="28"/>
          <w:szCs w:val="28"/>
        </w:rPr>
        <w:t xml:space="preserve">, </w:t>
      </w:r>
      <w:r w:rsidR="001A3521" w:rsidRPr="000E40A8">
        <w:rPr>
          <w:rFonts w:ascii="Liberation Serif" w:hAnsi="Liberation Serif" w:cs="Liberation Serif"/>
          <w:sz w:val="28"/>
          <w:szCs w:val="28"/>
        </w:rPr>
        <w:t xml:space="preserve">orazzwiększenia </w:t>
      </w:r>
      <w:r w:rsidR="00E65D9F" w:rsidRPr="000E40A8">
        <w:rPr>
          <w:rFonts w:ascii="Liberation Serif" w:hAnsi="Liberation Serif" w:cs="Liberation Serif"/>
          <w:sz w:val="28"/>
          <w:szCs w:val="28"/>
        </w:rPr>
        <w:t xml:space="preserve">planu </w:t>
      </w:r>
      <w:r w:rsidR="00884B49" w:rsidRPr="000E40A8">
        <w:rPr>
          <w:rFonts w:ascii="Liberation Serif" w:hAnsi="Liberation Serif" w:cs="Liberation Serif"/>
          <w:sz w:val="28"/>
          <w:szCs w:val="28"/>
        </w:rPr>
        <w:t>wydatków Powiatowego Centrum Pomocy Rodzinie w tym samym dziale i rozdziale w § 3110  o tę samą kwotęz przeznaczeniem na  finansowanie  pobytu dzieci cudzoziemców w rodzinach zastępczych. Ponieważ zmiana dotyczy zadań administracji rządowej, zawarta jest również w załączniku nr 3 do niniejszej uchwały,</w:t>
      </w:r>
    </w:p>
    <w:p w:rsidR="006D476E" w:rsidRPr="000E40A8" w:rsidRDefault="006D476E" w:rsidP="00884B49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 xml:space="preserve">-na podstawie wniosku Dyrektora Biura Informatyki Starostwa Powiatowego  z dnia 17 kwietnia 2018 roku ,znak BI.3021.1.2018.I dokonuje się zmian w planie wydatków związanych  z realizacją projektu „Wprowadzenie  e-usług </w:t>
      </w:r>
      <w:r w:rsidR="00F931F0" w:rsidRPr="000E40A8">
        <w:rPr>
          <w:rFonts w:ascii="Liberation Serif" w:hAnsi="Liberation Serif" w:cs="Liberation Serif"/>
          <w:sz w:val="28"/>
          <w:szCs w:val="28"/>
        </w:rPr>
        <w:t>publicznych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w Powiecie Jeleniogórskim”, w celu  umożliwienia  realizacji wszystkich zakupów w ramach realizowanego projektu, zmian  dokonuje się w dz.750, rozdz.75020, w szczegółowości paragrafów, zgodnie z załącznikiem Nr 2 do niniejszej uchwały, </w:t>
      </w:r>
    </w:p>
    <w:p w:rsidR="000D5625" w:rsidRPr="000E40A8" w:rsidRDefault="000D5625" w:rsidP="00125126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-na podstawie wniosk</w:t>
      </w:r>
      <w:r w:rsidR="00884B49" w:rsidRPr="000E40A8">
        <w:rPr>
          <w:rFonts w:ascii="Liberation Serif" w:hAnsi="Liberation Serif" w:cs="Liberation Serif"/>
          <w:sz w:val="28"/>
          <w:szCs w:val="28"/>
        </w:rPr>
        <w:t xml:space="preserve">ów Dyrektora </w:t>
      </w:r>
      <w:r w:rsidR="00507200" w:rsidRPr="000E40A8">
        <w:rPr>
          <w:rFonts w:ascii="Liberation Serif" w:hAnsi="Liberation Serif" w:cs="Liberation Serif"/>
          <w:sz w:val="28"/>
          <w:szCs w:val="28"/>
        </w:rPr>
        <w:t>Powiatowego Centrum Zarządzania Kryzysowego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z dnia </w:t>
      </w:r>
      <w:r w:rsidR="00507200" w:rsidRPr="000E40A8">
        <w:rPr>
          <w:rFonts w:ascii="Liberation Serif" w:hAnsi="Liberation Serif" w:cs="Liberation Serif"/>
          <w:sz w:val="28"/>
          <w:szCs w:val="28"/>
        </w:rPr>
        <w:t xml:space="preserve">5 i 11 kwietnia 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2018 roku</w:t>
      </w:r>
      <w:r w:rsidR="002E5B1E" w:rsidRPr="000E40A8">
        <w:rPr>
          <w:rFonts w:ascii="Liberation Serif" w:hAnsi="Liberation Serif" w:cs="Liberation Serif"/>
          <w:sz w:val="28"/>
          <w:szCs w:val="28"/>
        </w:rPr>
        <w:t>,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znak</w:t>
      </w:r>
      <w:r w:rsidR="00507200" w:rsidRPr="000E40A8">
        <w:rPr>
          <w:rFonts w:ascii="Liberation Serif" w:hAnsi="Liberation Serif" w:cs="Liberation Serif"/>
          <w:sz w:val="28"/>
          <w:szCs w:val="28"/>
        </w:rPr>
        <w:t xml:space="preserve"> ZKO.3026.1.2018 i ZKO.5571.4.2018 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dokonuje się </w:t>
      </w:r>
      <w:r w:rsidR="00507200" w:rsidRPr="000E40A8">
        <w:rPr>
          <w:rFonts w:ascii="Liberation Serif" w:hAnsi="Liberation Serif" w:cs="Liberation Serif"/>
          <w:sz w:val="28"/>
          <w:szCs w:val="28"/>
        </w:rPr>
        <w:t>zmian  w planie wydatków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w dz.75</w:t>
      </w:r>
      <w:r w:rsidR="00507200" w:rsidRPr="000E40A8">
        <w:rPr>
          <w:rFonts w:ascii="Liberation Serif" w:hAnsi="Liberation Serif" w:cs="Liberation Serif"/>
          <w:sz w:val="28"/>
          <w:szCs w:val="28"/>
        </w:rPr>
        <w:t>0</w:t>
      </w:r>
      <w:r w:rsidR="002E5B1E" w:rsidRPr="000E40A8">
        <w:rPr>
          <w:rFonts w:ascii="Liberation Serif" w:hAnsi="Liberation Serif" w:cs="Liberation Serif"/>
          <w:sz w:val="28"/>
          <w:szCs w:val="28"/>
        </w:rPr>
        <w:t>,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rozdz.75</w:t>
      </w:r>
      <w:r w:rsidR="00507200" w:rsidRPr="000E40A8">
        <w:rPr>
          <w:rFonts w:ascii="Liberation Serif" w:hAnsi="Liberation Serif" w:cs="Liberation Serif"/>
          <w:sz w:val="28"/>
          <w:szCs w:val="28"/>
        </w:rPr>
        <w:t>04</w:t>
      </w:r>
      <w:r w:rsidRPr="000E40A8">
        <w:rPr>
          <w:rFonts w:ascii="Liberation Serif" w:hAnsi="Liberation Serif" w:cs="Liberation Serif"/>
          <w:sz w:val="28"/>
          <w:szCs w:val="28"/>
        </w:rPr>
        <w:t>5</w:t>
      </w:r>
      <w:r w:rsidR="00507200" w:rsidRPr="000E40A8">
        <w:rPr>
          <w:rFonts w:ascii="Liberation Serif" w:hAnsi="Liberation Serif" w:cs="Liberation Serif"/>
          <w:sz w:val="28"/>
          <w:szCs w:val="28"/>
        </w:rPr>
        <w:t xml:space="preserve">,w szczegółowości paragrafów, zgodnie z załącznikiem Nr 2 do niniejszej uchwały, ponieważ zmiana </w:t>
      </w:r>
      <w:r w:rsidR="00CD500C" w:rsidRPr="000E40A8">
        <w:rPr>
          <w:rFonts w:ascii="Liberation Serif" w:hAnsi="Liberation Serif" w:cs="Liberation Serif"/>
          <w:sz w:val="28"/>
          <w:szCs w:val="28"/>
        </w:rPr>
        <w:t xml:space="preserve">dotyczy planu wydatków administracji rządowej zawarta jest również w załączniku </w:t>
      </w:r>
      <w:r w:rsidR="00BB628A" w:rsidRPr="000E40A8">
        <w:rPr>
          <w:rFonts w:ascii="Liberation Serif" w:hAnsi="Liberation Serif" w:cs="Liberation Serif"/>
          <w:sz w:val="28"/>
          <w:szCs w:val="28"/>
        </w:rPr>
        <w:t>n</w:t>
      </w:r>
      <w:r w:rsidR="00507200" w:rsidRPr="000E40A8">
        <w:rPr>
          <w:rFonts w:ascii="Liberation Serif" w:hAnsi="Liberation Serif" w:cs="Liberation Serif"/>
          <w:sz w:val="28"/>
          <w:szCs w:val="28"/>
        </w:rPr>
        <w:t xml:space="preserve">r 3 do niniejszej uchwały. Ponadto w dz.754,rozdz.75421 dokonuje się zmian w planie wydatków związanych z realizacją projektu </w:t>
      </w:r>
      <w:r w:rsidR="00E96F6D" w:rsidRPr="000E40A8">
        <w:rPr>
          <w:rFonts w:ascii="Liberation Serif" w:hAnsi="Liberation Serif" w:cs="Liberation Serif"/>
          <w:sz w:val="28"/>
          <w:szCs w:val="28"/>
        </w:rPr>
        <w:t>w ramach programu współpracy transgranicznej Republika Czeska-Rzeczpospolita Polska  na lata 2014-2020 pn. „Wzmocnienie bezpieczeństwa wspólnego pogranicza w rejonie Kotliny Jeleniogórskiej, Gór Izerskich i Karkonoszy</w:t>
      </w:r>
      <w:r w:rsidR="006D476E" w:rsidRPr="000E40A8">
        <w:rPr>
          <w:rFonts w:ascii="Liberation Serif" w:hAnsi="Liberation Serif" w:cs="Liberation Serif"/>
          <w:sz w:val="28"/>
          <w:szCs w:val="28"/>
        </w:rPr>
        <w:t>”,</w:t>
      </w:r>
    </w:p>
    <w:p w:rsidR="006D476E" w:rsidRPr="000E40A8" w:rsidRDefault="006D476E" w:rsidP="006D476E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-na podstawie wniosku Powiatowego Inspektora Nadzoru Budowlanego z dnia 18 kwietnia 2018 roku, znak O-030/2/2018 dokonuje się zmian w planie wydatków tej jednostki w dz.710,rozdz.71015 w szczegółowości paragrafów, zgodnie z załącznikiem Nr 2 do niniejszej uchwały, ponieważ  zmiana dotyczy zadań administracji rządowej, zawarta jest również w załączniku nr 3 do niniejszej uchwały,</w:t>
      </w:r>
    </w:p>
    <w:p w:rsidR="002B2BA4" w:rsidRPr="000E40A8" w:rsidRDefault="00F546A9" w:rsidP="006D476E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-w związku z wyrokiem Sądu Rejonowego w Jeleniej Górze, oraz odpisem wyroku Sądu Rejonowego II Wydziału Cywilnego Odwoławczego  koniecznym jest wypłacenie zasądzonych kwot :</w:t>
      </w:r>
    </w:p>
    <w:p w:rsidR="002B2BA4" w:rsidRPr="000E40A8" w:rsidRDefault="00F546A9" w:rsidP="002B2BA4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>7.188,48 zł wyrównania  renty za okres 1.04.201</w:t>
      </w:r>
      <w:r w:rsidR="007E218C" w:rsidRPr="000E40A8">
        <w:rPr>
          <w:rFonts w:ascii="Liberation Serif" w:hAnsi="Liberation Serif" w:cs="Liberation Serif"/>
          <w:sz w:val="28"/>
          <w:szCs w:val="28"/>
        </w:rPr>
        <w:t>4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do 31.0</w:t>
      </w:r>
      <w:r w:rsidR="007E218C" w:rsidRPr="000E40A8">
        <w:rPr>
          <w:rFonts w:ascii="Liberation Serif" w:hAnsi="Liberation Serif" w:cs="Liberation Serif"/>
          <w:sz w:val="28"/>
          <w:szCs w:val="28"/>
        </w:rPr>
        <w:t>3</w:t>
      </w:r>
      <w:r w:rsidRPr="000E40A8">
        <w:rPr>
          <w:rFonts w:ascii="Liberation Serif" w:hAnsi="Liberation Serif" w:cs="Liberation Serif"/>
          <w:sz w:val="28"/>
          <w:szCs w:val="28"/>
        </w:rPr>
        <w:t>.2017,wraz z ustawowymi odsetkami ,</w:t>
      </w:r>
    </w:p>
    <w:p w:rsidR="002B2BA4" w:rsidRPr="000E40A8" w:rsidRDefault="00F546A9" w:rsidP="006D476E">
      <w:pPr>
        <w:pStyle w:val="Akapitzlist"/>
        <w:numPr>
          <w:ilvl w:val="0"/>
          <w:numId w:val="29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t xml:space="preserve">3.823,82 zł, tytułem zwrotu kosztów postepowania  oraz sam koszt podwyższonej renty z kwoty 1.546,86 zł do kwoty 1.894,48 zł  z wyrównaniem  od kwietnia  2017 do lutego 2018 roku </w:t>
      </w:r>
      <w:r w:rsidR="002B2BA4" w:rsidRPr="000E40A8">
        <w:rPr>
          <w:rFonts w:ascii="Liberation Serif" w:hAnsi="Liberation Serif" w:cs="Liberation Serif"/>
          <w:sz w:val="28"/>
          <w:szCs w:val="28"/>
        </w:rPr>
        <w:t>,</w:t>
      </w:r>
    </w:p>
    <w:p w:rsidR="00D4701B" w:rsidRPr="000E40A8" w:rsidRDefault="002B2BA4" w:rsidP="00D4701B">
      <w:pPr>
        <w:jc w:val="both"/>
        <w:rPr>
          <w:rFonts w:ascii="Liberation Serif" w:hAnsi="Liberation Serif" w:cs="Liberation Serif"/>
          <w:sz w:val="28"/>
          <w:szCs w:val="28"/>
        </w:rPr>
      </w:pPr>
      <w:r w:rsidRPr="000E40A8">
        <w:rPr>
          <w:rFonts w:ascii="Liberation Serif" w:hAnsi="Liberation Serif" w:cs="Liberation Serif"/>
          <w:sz w:val="28"/>
          <w:szCs w:val="28"/>
        </w:rPr>
        <w:lastRenderedPageBreak/>
        <w:t xml:space="preserve">w celu zabezpieczenia  wypłaty  tych kwot </w:t>
      </w:r>
      <w:r w:rsidR="00F546A9" w:rsidRPr="000E40A8">
        <w:rPr>
          <w:rFonts w:ascii="Liberation Serif" w:hAnsi="Liberation Serif" w:cs="Liberation Serif"/>
          <w:sz w:val="28"/>
          <w:szCs w:val="28"/>
        </w:rPr>
        <w:t>zwiększa się plan wydatków Starostwa Powiatowego w dz.750,rozdz.75095 w § 3050 o kwotę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15.100,00 zł oraz  w § 4610 o kwotę </w:t>
      </w:r>
      <w:r w:rsidR="00476C5B" w:rsidRPr="000E40A8">
        <w:rPr>
          <w:rFonts w:ascii="Liberation Serif" w:hAnsi="Liberation Serif" w:cs="Liberation Serif"/>
          <w:sz w:val="28"/>
          <w:szCs w:val="28"/>
        </w:rPr>
        <w:t>3.300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,00 zł. W </w:t>
      </w:r>
      <w:r w:rsidR="00F546A9" w:rsidRPr="000E40A8">
        <w:rPr>
          <w:rFonts w:ascii="Liberation Serif" w:hAnsi="Liberation Serif" w:cs="Liberation Serif"/>
          <w:sz w:val="28"/>
          <w:szCs w:val="28"/>
        </w:rPr>
        <w:t xml:space="preserve"> związku z powyższym zmniejsza się rezerwę ogólną</w:t>
      </w:r>
      <w:r w:rsidRPr="000E40A8">
        <w:rPr>
          <w:rFonts w:ascii="Liberation Serif" w:hAnsi="Liberation Serif" w:cs="Liberation Serif"/>
          <w:sz w:val="28"/>
          <w:szCs w:val="28"/>
        </w:rPr>
        <w:t xml:space="preserve"> dz.758,rozdz.75818 w § 4810o kwotę 18.400,00 zł. Stan rezerw po zmianie wynosi 646.606,00 zł.</w:t>
      </w:r>
      <w:r w:rsidR="00D4701B" w:rsidRPr="000E40A8">
        <w:rPr>
          <w:rFonts w:ascii="Liberation Serif" w:hAnsi="Liberation Serif" w:cs="Liberation Serif"/>
          <w:sz w:val="28"/>
          <w:szCs w:val="28"/>
        </w:rPr>
        <w:t xml:space="preserve"> Ponadto niniejszą uchwałą dokonuje się  zmian w dz.700,rozdz.70005 w szczegółowości paragrafów ,zgodnie z załącznikiem Nr 2 do niniejszej uchwały,ponieważ  zmiana dotyczy zadań administracji rządowej, zawarta jest również w załączniku nr 3 do niniejszej uchwały,</w:t>
      </w:r>
    </w:p>
    <w:p w:rsidR="00F546A9" w:rsidRPr="000E40A8" w:rsidRDefault="00F546A9" w:rsidP="006D476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6D476E" w:rsidRPr="000E40A8" w:rsidRDefault="006D476E" w:rsidP="00125126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6D476E" w:rsidRPr="000E40A8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94" w:rsidRDefault="00D92994" w:rsidP="00286505">
      <w:r>
        <w:separator/>
      </w:r>
    </w:p>
  </w:endnote>
  <w:endnote w:type="continuationSeparator" w:id="1">
    <w:p w:rsidR="00D92994" w:rsidRDefault="00D92994" w:rsidP="0028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94" w:rsidRDefault="00D92994" w:rsidP="00286505">
      <w:r>
        <w:separator/>
      </w:r>
    </w:p>
  </w:footnote>
  <w:footnote w:type="continuationSeparator" w:id="1">
    <w:p w:rsidR="00D92994" w:rsidRDefault="00D92994" w:rsidP="0028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257708"/>
    <w:multiLevelType w:val="hybridMultilevel"/>
    <w:tmpl w:val="60A87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4"/>
  </w:num>
  <w:num w:numId="9">
    <w:abstractNumId w:val="21"/>
  </w:num>
  <w:num w:numId="10">
    <w:abstractNumId w:val="7"/>
  </w:num>
  <w:num w:numId="11">
    <w:abstractNumId w:val="22"/>
  </w:num>
  <w:num w:numId="12">
    <w:abstractNumId w:val="19"/>
  </w:num>
  <w:num w:numId="13">
    <w:abstractNumId w:val="28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7"/>
  </w:num>
  <w:num w:numId="20">
    <w:abstractNumId w:val="23"/>
  </w:num>
  <w:num w:numId="21">
    <w:abstractNumId w:val="1"/>
  </w:num>
  <w:num w:numId="22">
    <w:abstractNumId w:val="5"/>
  </w:num>
  <w:num w:numId="23">
    <w:abstractNumId w:val="20"/>
  </w:num>
  <w:num w:numId="24">
    <w:abstractNumId w:val="3"/>
  </w:num>
  <w:num w:numId="25">
    <w:abstractNumId w:val="2"/>
  </w:num>
  <w:num w:numId="26">
    <w:abstractNumId w:val="11"/>
  </w:num>
  <w:num w:numId="27">
    <w:abstractNumId w:val="25"/>
  </w:num>
  <w:num w:numId="28">
    <w:abstractNumId w:val="2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5625"/>
    <w:rsid w:val="000D6D42"/>
    <w:rsid w:val="000D6D97"/>
    <w:rsid w:val="000D70B6"/>
    <w:rsid w:val="000E192F"/>
    <w:rsid w:val="000E40A8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1228"/>
    <w:rsid w:val="001B5333"/>
    <w:rsid w:val="001B7519"/>
    <w:rsid w:val="001C013B"/>
    <w:rsid w:val="001C0B0A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1F4D75"/>
    <w:rsid w:val="001F4FB9"/>
    <w:rsid w:val="002000B1"/>
    <w:rsid w:val="002000CF"/>
    <w:rsid w:val="00205380"/>
    <w:rsid w:val="00206508"/>
    <w:rsid w:val="002067B8"/>
    <w:rsid w:val="00213447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2BA4"/>
    <w:rsid w:val="002B3B63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76C5B"/>
    <w:rsid w:val="0048688B"/>
    <w:rsid w:val="004A13E6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51CF9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A0DE9"/>
    <w:rsid w:val="006A25F9"/>
    <w:rsid w:val="006A4F18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ED0"/>
    <w:rsid w:val="007B3FDB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218C"/>
    <w:rsid w:val="007E55DA"/>
    <w:rsid w:val="007E7FF1"/>
    <w:rsid w:val="007F1080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0E31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52C09"/>
    <w:rsid w:val="00B52FE0"/>
    <w:rsid w:val="00B536CA"/>
    <w:rsid w:val="00B545F9"/>
    <w:rsid w:val="00B55FBF"/>
    <w:rsid w:val="00B60B9C"/>
    <w:rsid w:val="00B622A3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1E50"/>
    <w:rsid w:val="00BF5A69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2761B"/>
    <w:rsid w:val="00C27AEE"/>
    <w:rsid w:val="00C300AC"/>
    <w:rsid w:val="00C33792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4701B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994"/>
    <w:rsid w:val="00D92C55"/>
    <w:rsid w:val="00D93940"/>
    <w:rsid w:val="00D93C4C"/>
    <w:rsid w:val="00D958F0"/>
    <w:rsid w:val="00D96B61"/>
    <w:rsid w:val="00DA08F4"/>
    <w:rsid w:val="00DA0B12"/>
    <w:rsid w:val="00DA0EB8"/>
    <w:rsid w:val="00DA0FCD"/>
    <w:rsid w:val="00DA3D0F"/>
    <w:rsid w:val="00DA4EBB"/>
    <w:rsid w:val="00DA7459"/>
    <w:rsid w:val="00DB1F50"/>
    <w:rsid w:val="00DB249F"/>
    <w:rsid w:val="00DC5FF5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2734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3122"/>
    <w:rsid w:val="00E76881"/>
    <w:rsid w:val="00E827C8"/>
    <w:rsid w:val="00E84D8F"/>
    <w:rsid w:val="00E919E7"/>
    <w:rsid w:val="00E96F6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89B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46A9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5CAAB-6088-4484-81BA-64533CD6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U. Urban</cp:lastModifiedBy>
  <cp:revision>27</cp:revision>
  <cp:lastPrinted>2018-04-20T12:17:00Z</cp:lastPrinted>
  <dcterms:created xsi:type="dcterms:W3CDTF">2018-03-01T13:38:00Z</dcterms:created>
  <dcterms:modified xsi:type="dcterms:W3CDTF">2018-04-23T09:59:00Z</dcterms:modified>
</cp:coreProperties>
</file>