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4C" w:rsidRDefault="00E2464C" w:rsidP="005908C8">
      <w:pPr>
        <w:ind w:left="6372" w:firstLine="708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2464C" w:rsidRPr="003E23B9" w:rsidRDefault="006F47BA" w:rsidP="00E2464C">
      <w:pPr>
        <w:jc w:val="center"/>
        <w:rPr>
          <w:b/>
        </w:rPr>
      </w:pPr>
      <w:r>
        <w:rPr>
          <w:b/>
        </w:rPr>
        <w:t>Uchwała Nr 3/4/18</w:t>
      </w:r>
    </w:p>
    <w:p w:rsidR="00E2464C" w:rsidRPr="003E23B9" w:rsidRDefault="00E2464C" w:rsidP="00E2464C">
      <w:pPr>
        <w:jc w:val="center"/>
        <w:rPr>
          <w:b/>
        </w:rPr>
      </w:pPr>
      <w:r w:rsidRPr="003E23B9">
        <w:rPr>
          <w:b/>
        </w:rPr>
        <w:t>Zarządu Powiatu Jeleniogórskiego</w:t>
      </w:r>
    </w:p>
    <w:p w:rsidR="00E2464C" w:rsidRPr="003E23B9" w:rsidRDefault="006F47BA" w:rsidP="00E2464C">
      <w:pPr>
        <w:jc w:val="center"/>
        <w:rPr>
          <w:b/>
        </w:rPr>
      </w:pPr>
      <w:bookmarkStart w:id="0" w:name="_GoBack"/>
      <w:r>
        <w:rPr>
          <w:b/>
        </w:rPr>
        <w:t xml:space="preserve">z dnia </w:t>
      </w:r>
      <w:r w:rsidR="00076DCE">
        <w:rPr>
          <w:b/>
        </w:rPr>
        <w:t>4</w:t>
      </w:r>
      <w:r>
        <w:rPr>
          <w:b/>
        </w:rPr>
        <w:t xml:space="preserve"> grudnia </w:t>
      </w:r>
      <w:r w:rsidR="005908C8">
        <w:rPr>
          <w:b/>
        </w:rPr>
        <w:t>2018</w:t>
      </w:r>
      <w:r w:rsidR="00167103">
        <w:rPr>
          <w:b/>
        </w:rPr>
        <w:t xml:space="preserve"> r</w:t>
      </w:r>
      <w:r w:rsidR="00E2464C">
        <w:rPr>
          <w:b/>
        </w:rPr>
        <w:t xml:space="preserve">. </w:t>
      </w:r>
    </w:p>
    <w:p w:rsidR="00E2464C" w:rsidRDefault="00E2464C" w:rsidP="00E2464C">
      <w:pPr>
        <w:rPr>
          <w:b/>
        </w:rPr>
      </w:pPr>
    </w:p>
    <w:p w:rsidR="00E2464C" w:rsidRPr="00A32702" w:rsidRDefault="00E2464C" w:rsidP="00A839A1">
      <w:pPr>
        <w:jc w:val="both"/>
        <w:rPr>
          <w:b/>
        </w:rPr>
      </w:pPr>
    </w:p>
    <w:p w:rsidR="005908C8" w:rsidRPr="003722B3" w:rsidRDefault="00E2464C" w:rsidP="005908C8">
      <w:pPr>
        <w:ind w:right="-1"/>
        <w:jc w:val="both"/>
      </w:pPr>
      <w:r w:rsidRPr="003722B3">
        <w:t xml:space="preserve">w sprawie </w:t>
      </w:r>
      <w:r w:rsidR="005908C8" w:rsidRPr="003722B3">
        <w:t xml:space="preserve">nabycia przez Powiat Jeleniogórski nieruchomości położonej </w:t>
      </w:r>
      <w:r w:rsidR="005908C8" w:rsidRPr="003722B3">
        <w:br/>
        <w:t>w Łomnicy gm. Mysłakowice, oznaczonej jako działki nr 497/1 i nr 497/2 o łącznej               pow. 0,0083 ha</w:t>
      </w:r>
    </w:p>
    <w:bookmarkEnd w:id="0"/>
    <w:p w:rsidR="00E2464C" w:rsidRPr="003722B3" w:rsidRDefault="00E2464C" w:rsidP="00A839A1">
      <w:pPr>
        <w:jc w:val="both"/>
      </w:pPr>
      <w:r w:rsidRPr="003722B3">
        <w:t xml:space="preserve"> </w:t>
      </w:r>
    </w:p>
    <w:p w:rsidR="00E2464C" w:rsidRDefault="00E2464C" w:rsidP="00E2464C">
      <w:pPr>
        <w:jc w:val="both"/>
        <w:rPr>
          <w:b/>
        </w:rPr>
      </w:pPr>
    </w:p>
    <w:p w:rsidR="00E2464C" w:rsidRDefault="00E2464C" w:rsidP="005908C8">
      <w:pPr>
        <w:ind w:right="-1"/>
        <w:jc w:val="both"/>
      </w:pPr>
      <w:r>
        <w:t>Na podstawie art. 32 ust. 2 pkt 3 ustawy z dnia 5 czerwca 19</w:t>
      </w:r>
      <w:r w:rsidR="008F2451">
        <w:t>98 r. o samorządzie powiatowym (</w:t>
      </w:r>
      <w:r>
        <w:t>Dz.</w:t>
      </w:r>
      <w:r w:rsidR="0059648E">
        <w:t xml:space="preserve"> </w:t>
      </w:r>
      <w:r w:rsidR="005908C8">
        <w:t>U. z 2018 r. poz. 995</w:t>
      </w:r>
      <w:r w:rsidR="008F2451">
        <w:t xml:space="preserve"> z </w:t>
      </w:r>
      <w:proofErr w:type="spellStart"/>
      <w:r w:rsidR="008F2451">
        <w:t>późn</w:t>
      </w:r>
      <w:proofErr w:type="spellEnd"/>
      <w:r w:rsidR="008F2451">
        <w:t>. zm.)</w:t>
      </w:r>
      <w:r>
        <w:t xml:space="preserve">, </w:t>
      </w:r>
      <w:r w:rsidR="005908C8">
        <w:t>art. 25b</w:t>
      </w:r>
      <w:r w:rsidR="005908C8" w:rsidRPr="004D1030">
        <w:t xml:space="preserve"> ustawy z dnia 21 sierpnia 1997 r. o gospodarce nieruchomościami </w:t>
      </w:r>
      <w:r w:rsidR="008F2451">
        <w:t>(</w:t>
      </w:r>
      <w:r w:rsidR="005908C8">
        <w:t xml:space="preserve">Dz. U. z </w:t>
      </w:r>
      <w:r w:rsidR="008F2451">
        <w:t xml:space="preserve">2018 r. poz. 2204) </w:t>
      </w:r>
      <w:r w:rsidR="0059648E">
        <w:t xml:space="preserve">oraz </w:t>
      </w:r>
      <w:r w:rsidR="005908C8">
        <w:t>§ 3 ust. 2 pkt 1, § 4, § 5 oraz § 6</w:t>
      </w:r>
      <w:r w:rsidR="005908C8" w:rsidRPr="004D1030">
        <w:t xml:space="preserve"> uchwały Nr X/60/15 Rady Powiatu Jeleniogórskiego z dnia 29 września 2015 r. w sprawie zasad gospodarowania nieruchomościami stanowiącymi własność Powiatu Jeleniogórskiego </w:t>
      </w:r>
      <w:r w:rsidR="008F2451">
        <w:rPr>
          <w:b/>
        </w:rPr>
        <w:t>(</w:t>
      </w:r>
      <w:r w:rsidR="005908C8" w:rsidRPr="004D1030">
        <w:t>opublikowanej w Dz. Urz. Woj. Dol. w dniu 8</w:t>
      </w:r>
      <w:r w:rsidR="008F2451">
        <w:t xml:space="preserve"> października 2015 r. poz. 4122)</w:t>
      </w:r>
      <w:r w:rsidR="005908C8">
        <w:t xml:space="preserve">, </w:t>
      </w:r>
      <w:r>
        <w:t>Zarząd Powiatu Jeleniogórskiego uchwala, co następuje:</w:t>
      </w:r>
    </w:p>
    <w:p w:rsidR="00E2464C" w:rsidRDefault="00E2464C" w:rsidP="00E2464C"/>
    <w:p w:rsidR="00E2464C" w:rsidRPr="00C06F68" w:rsidRDefault="00E2464C" w:rsidP="00E2464C">
      <w:pPr>
        <w:ind w:firstLine="708"/>
        <w:jc w:val="both"/>
      </w:pPr>
      <w:r w:rsidRPr="00572F2C">
        <w:rPr>
          <w:b/>
        </w:rPr>
        <w:t>§ 1.</w:t>
      </w:r>
      <w:r>
        <w:t xml:space="preserve"> </w:t>
      </w:r>
      <w:r w:rsidR="005908C8">
        <w:t>Wyraża się wolę nabycia</w:t>
      </w:r>
      <w:r w:rsidR="0059648E">
        <w:t xml:space="preserve"> </w:t>
      </w:r>
      <w:r w:rsidR="005908C8">
        <w:t>nieruchomości będącej</w:t>
      </w:r>
      <w:r w:rsidR="0059648E">
        <w:t xml:space="preserve"> </w:t>
      </w:r>
      <w:r w:rsidR="005908C8">
        <w:t xml:space="preserve">własnością Moniki </w:t>
      </w:r>
      <w:proofErr w:type="spellStart"/>
      <w:r w:rsidR="005908C8">
        <w:t>Hałońskiej-Lis</w:t>
      </w:r>
      <w:proofErr w:type="spellEnd"/>
      <w:r w:rsidR="0059648E">
        <w:t xml:space="preserve">, </w:t>
      </w:r>
      <w:r w:rsidR="0059648E" w:rsidRPr="005908C8">
        <w:t xml:space="preserve">położonej </w:t>
      </w:r>
      <w:r w:rsidR="005908C8" w:rsidRPr="005908C8">
        <w:t xml:space="preserve">w Łomnicy gm. Mysłakowice, oznaczonej jako działki nr 497/1 i nr 497/2 </w:t>
      </w:r>
      <w:r w:rsidR="005908C8">
        <w:t xml:space="preserve">                    </w:t>
      </w:r>
      <w:r w:rsidR="005908C8" w:rsidRPr="005908C8">
        <w:t>o łącznej  pow. 0,0083 ha</w:t>
      </w:r>
      <w:r w:rsidR="0059648E" w:rsidRPr="005908C8">
        <w:t xml:space="preserve">, </w:t>
      </w:r>
      <w:r w:rsidR="005908C8">
        <w:t xml:space="preserve">stanowiącej część drogi powiatowej </w:t>
      </w:r>
      <w:r w:rsidR="005908C8" w:rsidRPr="00DD3970">
        <w:t>nr 2718D</w:t>
      </w:r>
      <w:r w:rsidR="002102EF">
        <w:t>.</w:t>
      </w:r>
      <w:r w:rsidR="005908C8">
        <w:t xml:space="preserve"> </w:t>
      </w:r>
    </w:p>
    <w:p w:rsidR="00E2464C" w:rsidRDefault="00E2464C" w:rsidP="00E2464C">
      <w:pPr>
        <w:jc w:val="both"/>
      </w:pPr>
    </w:p>
    <w:p w:rsidR="00E2464C" w:rsidRDefault="00E2464C" w:rsidP="00E2464C">
      <w:pPr>
        <w:ind w:firstLine="708"/>
        <w:jc w:val="both"/>
      </w:pPr>
      <w:r w:rsidRPr="002942DE">
        <w:rPr>
          <w:b/>
        </w:rPr>
        <w:t>§ 2.</w:t>
      </w:r>
      <w:r w:rsidR="002102EF">
        <w:t xml:space="preserve"> Dla nieruchomości opisanej</w:t>
      </w:r>
      <w:r>
        <w:t xml:space="preserve"> w § 1 uchwały </w:t>
      </w:r>
      <w:r w:rsidR="0059648E">
        <w:t>Sąd</w:t>
      </w:r>
      <w:r>
        <w:t xml:space="preserve"> Rejonowy</w:t>
      </w:r>
      <w:r w:rsidR="0059648E">
        <w:t xml:space="preserve"> w Jeleniej Górze VI </w:t>
      </w:r>
      <w:r>
        <w:t>Wydział Ksiąg Wieczystych prowadz</w:t>
      </w:r>
      <w:r w:rsidR="0059648E">
        <w:t>i</w:t>
      </w:r>
      <w:r w:rsidR="002102EF">
        <w:t xml:space="preserve"> księgę wieczystą Kw</w:t>
      </w:r>
      <w:r w:rsidR="006F47BA">
        <w:t>.</w:t>
      </w:r>
      <w:r w:rsidR="002102EF">
        <w:t xml:space="preserve"> nr JG1J/</w:t>
      </w:r>
      <w:r w:rsidR="00E80851" w:rsidRPr="00DD3970">
        <w:t>00014004/7</w:t>
      </w:r>
      <w:r w:rsidR="00E80851">
        <w:t>.</w:t>
      </w:r>
    </w:p>
    <w:p w:rsidR="00E2464C" w:rsidRDefault="00E2464C" w:rsidP="00E2464C">
      <w:pPr>
        <w:jc w:val="both"/>
      </w:pPr>
    </w:p>
    <w:p w:rsidR="00E2464C" w:rsidRDefault="00E2464C" w:rsidP="00E2464C">
      <w:pPr>
        <w:ind w:firstLine="708"/>
        <w:jc w:val="both"/>
      </w:pPr>
      <w:r w:rsidRPr="004B2186">
        <w:rPr>
          <w:b/>
        </w:rPr>
        <w:t>§ 3.</w:t>
      </w:r>
      <w:r>
        <w:t xml:space="preserve"> </w:t>
      </w:r>
      <w:r w:rsidR="00E80851">
        <w:t>Cena sprzedaży nieruchomości</w:t>
      </w:r>
      <w:r w:rsidR="00E80851" w:rsidRPr="00E80851">
        <w:t xml:space="preserve"> </w:t>
      </w:r>
      <w:r w:rsidR="00E80851">
        <w:t>opisanej w § 1 uchwały</w:t>
      </w:r>
      <w:r w:rsidR="00E80851" w:rsidRPr="00E80851">
        <w:t xml:space="preserve"> </w:t>
      </w:r>
      <w:r w:rsidR="00E80851">
        <w:t xml:space="preserve">wynosi 3 584 zł (słownie złotych: trzy tysiące pięćset osiemdziesiąt cztery) </w:t>
      </w:r>
      <w:r>
        <w:t>.</w:t>
      </w:r>
    </w:p>
    <w:p w:rsidR="00E2464C" w:rsidRDefault="00E2464C" w:rsidP="00E2464C">
      <w:pPr>
        <w:jc w:val="both"/>
      </w:pPr>
    </w:p>
    <w:p w:rsidR="00E2464C" w:rsidRDefault="00E2464C" w:rsidP="00E2464C">
      <w:pPr>
        <w:ind w:firstLine="708"/>
        <w:jc w:val="both"/>
      </w:pPr>
      <w:r w:rsidRPr="00C1487A">
        <w:rPr>
          <w:b/>
        </w:rPr>
        <w:t>§ 4.</w:t>
      </w:r>
      <w:r>
        <w:t xml:space="preserve"> Wykonanie uchwały powierza się Dyrektorowi Wydziału Geodezji, Kartografii i</w:t>
      </w:r>
      <w:r w:rsidR="0059648E">
        <w:t> </w:t>
      </w:r>
      <w:r>
        <w:t xml:space="preserve">Gospodarki Nieruchomościami. </w:t>
      </w:r>
    </w:p>
    <w:p w:rsidR="00E2464C" w:rsidRDefault="00E2464C" w:rsidP="00E2464C">
      <w:pPr>
        <w:ind w:firstLine="708"/>
        <w:jc w:val="both"/>
      </w:pPr>
    </w:p>
    <w:p w:rsidR="00E2464C" w:rsidRDefault="00E2464C" w:rsidP="00E2464C">
      <w:pPr>
        <w:ind w:firstLine="708"/>
        <w:jc w:val="both"/>
      </w:pPr>
      <w:r w:rsidRPr="00C1487A">
        <w:rPr>
          <w:b/>
        </w:rPr>
        <w:t>§ 5.</w:t>
      </w:r>
      <w:r>
        <w:t xml:space="preserve"> Uchwała wchodzi w życie z dniem podjęcia. </w:t>
      </w:r>
    </w:p>
    <w:p w:rsidR="00E2464C" w:rsidRDefault="00E2464C" w:rsidP="00E2464C">
      <w:pPr>
        <w:jc w:val="both"/>
      </w:pPr>
    </w:p>
    <w:p w:rsidR="00E2464C" w:rsidRDefault="00E2464C" w:rsidP="00E2464C">
      <w:pPr>
        <w:rPr>
          <w:b/>
        </w:rPr>
      </w:pPr>
    </w:p>
    <w:p w:rsidR="00E2464C" w:rsidRDefault="00E2464C" w:rsidP="00E2464C">
      <w:pPr>
        <w:jc w:val="center"/>
        <w:rPr>
          <w:b/>
        </w:rPr>
      </w:pPr>
    </w:p>
    <w:p w:rsidR="00E2464C" w:rsidRDefault="00E2464C" w:rsidP="00E2464C">
      <w:pPr>
        <w:jc w:val="center"/>
        <w:rPr>
          <w:b/>
        </w:rPr>
      </w:pPr>
    </w:p>
    <w:p w:rsidR="00E2464C" w:rsidRDefault="00E2464C" w:rsidP="00E2464C">
      <w:pPr>
        <w:jc w:val="center"/>
        <w:rPr>
          <w:b/>
        </w:rPr>
      </w:pPr>
    </w:p>
    <w:p w:rsidR="00E2464C" w:rsidRDefault="00E2464C" w:rsidP="00E2464C">
      <w:pPr>
        <w:jc w:val="center"/>
        <w:rPr>
          <w:b/>
        </w:rPr>
      </w:pPr>
    </w:p>
    <w:p w:rsidR="00E2464C" w:rsidRDefault="00E2464C" w:rsidP="00E2464C">
      <w:pPr>
        <w:jc w:val="center"/>
        <w:rPr>
          <w:b/>
        </w:rPr>
      </w:pPr>
    </w:p>
    <w:p w:rsidR="00E2464C" w:rsidRDefault="00E2464C" w:rsidP="00E2464C">
      <w:pPr>
        <w:jc w:val="center"/>
        <w:rPr>
          <w:b/>
        </w:rPr>
      </w:pPr>
    </w:p>
    <w:p w:rsidR="00F10064" w:rsidRPr="005D423F" w:rsidRDefault="00F10064" w:rsidP="00F10064">
      <w:pPr>
        <w:rPr>
          <w:rFonts w:ascii="Liberation Serif" w:hAnsi="Liberation Serif" w:cs="Liberation Serif"/>
          <w:sz w:val="48"/>
          <w:szCs w:val="26"/>
        </w:rPr>
      </w:pPr>
      <w:r w:rsidRPr="005D423F">
        <w:rPr>
          <w:rFonts w:ascii="Liberation Serif" w:hAnsi="Liberation Serif" w:cs="Liberation Serif"/>
          <w:szCs w:val="26"/>
        </w:rPr>
        <w:t>Starosta</w:t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  <w:t>Wicestarosta</w:t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  <w:t>Członek</w:t>
      </w:r>
    </w:p>
    <w:p w:rsidR="00F10064" w:rsidRPr="005D423F" w:rsidRDefault="00F10064" w:rsidP="00F10064">
      <w:pPr>
        <w:rPr>
          <w:rFonts w:ascii="Liberation Serif" w:hAnsi="Liberation Serif" w:cs="Liberation Serif"/>
          <w:sz w:val="48"/>
          <w:szCs w:val="26"/>
          <w:lang w:eastAsia="ar-SA"/>
        </w:rPr>
      </w:pP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  <w:t>Zarządu Powiatu</w:t>
      </w:r>
    </w:p>
    <w:p w:rsidR="00F10064" w:rsidRPr="005D423F" w:rsidRDefault="00F10064" w:rsidP="00F10064">
      <w:pPr>
        <w:jc w:val="both"/>
        <w:rPr>
          <w:rFonts w:ascii="Liberation Serif" w:hAnsi="Liberation Serif" w:cs="Liberation Serif"/>
          <w:sz w:val="36"/>
          <w:szCs w:val="26"/>
        </w:rPr>
      </w:pPr>
      <w:r>
        <w:rPr>
          <w:rFonts w:ascii="Liberation Serif" w:hAnsi="Liberation Serif" w:cs="Liberation Serif"/>
          <w:szCs w:val="26"/>
        </w:rPr>
        <w:t>Krzysztof Wiśniewski</w:t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>Jarosław Kotliński</w:t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</w:r>
      <w:r w:rsidRPr="005D423F">
        <w:rPr>
          <w:rFonts w:ascii="Liberation Serif" w:hAnsi="Liberation Serif" w:cs="Liberation Serif"/>
          <w:szCs w:val="26"/>
        </w:rPr>
        <w:tab/>
        <w:t>A</w:t>
      </w:r>
      <w:r>
        <w:rPr>
          <w:rFonts w:ascii="Liberation Serif" w:hAnsi="Liberation Serif" w:cs="Liberation Serif"/>
          <w:szCs w:val="26"/>
        </w:rPr>
        <w:t>rtur Smolarek</w:t>
      </w:r>
    </w:p>
    <w:p w:rsidR="00F10064" w:rsidRDefault="00F10064" w:rsidP="00F10064">
      <w:pPr>
        <w:rPr>
          <w:rFonts w:ascii="Liberation Serif" w:hAnsi="Liberation Serif" w:cs="Liberation Serif"/>
          <w:b/>
          <w:bCs/>
        </w:rPr>
      </w:pPr>
    </w:p>
    <w:p w:rsidR="00F10064" w:rsidRDefault="00F10064" w:rsidP="00F10064"/>
    <w:p w:rsidR="00E2464C" w:rsidRDefault="00E2464C" w:rsidP="00E2464C">
      <w:pPr>
        <w:jc w:val="center"/>
        <w:rPr>
          <w:b/>
        </w:rPr>
      </w:pPr>
    </w:p>
    <w:p w:rsidR="00E2464C" w:rsidRDefault="00E2464C" w:rsidP="00E2464C">
      <w:pPr>
        <w:jc w:val="center"/>
        <w:rPr>
          <w:b/>
        </w:rPr>
      </w:pPr>
    </w:p>
    <w:p w:rsidR="0059648E" w:rsidRDefault="0059648E" w:rsidP="00E2464C">
      <w:pPr>
        <w:jc w:val="center"/>
        <w:rPr>
          <w:b/>
        </w:rPr>
      </w:pPr>
    </w:p>
    <w:p w:rsidR="00FA737F" w:rsidRDefault="00FA737F" w:rsidP="00E2464C">
      <w:pPr>
        <w:jc w:val="center"/>
        <w:rPr>
          <w:b/>
        </w:rPr>
      </w:pPr>
    </w:p>
    <w:p w:rsidR="00E2464C" w:rsidRDefault="00E2464C" w:rsidP="00E2464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E2464C" w:rsidRDefault="00E2464C" w:rsidP="00E2464C">
      <w:pPr>
        <w:rPr>
          <w:b/>
        </w:rPr>
      </w:pPr>
    </w:p>
    <w:p w:rsidR="00E80851" w:rsidRDefault="00E80851" w:rsidP="00E80851">
      <w:pPr>
        <w:pStyle w:val="western"/>
        <w:spacing w:before="0" w:beforeAutospacing="0" w:after="0" w:line="240" w:lineRule="auto"/>
        <w:ind w:firstLine="709"/>
        <w:rPr>
          <w:sz w:val="24"/>
          <w:szCs w:val="24"/>
        </w:rPr>
      </w:pPr>
      <w:r w:rsidRPr="00DD3970">
        <w:rPr>
          <w:sz w:val="24"/>
          <w:szCs w:val="24"/>
        </w:rPr>
        <w:t xml:space="preserve">Powiat Jeleniogórski na podstawie decyzji Wojewody Dolnośląskiego z dnia </w:t>
      </w:r>
      <w:r w:rsidRPr="00DD3970">
        <w:rPr>
          <w:sz w:val="24"/>
          <w:szCs w:val="24"/>
        </w:rPr>
        <w:br/>
        <w:t>19 września 2001 r. znak: NGK.V.7723/P/6-62/01 stał się właścicielem m.in. działki oznaczonej nr 490 o pow. 0,27 ha stan</w:t>
      </w:r>
      <w:r>
        <w:rPr>
          <w:sz w:val="24"/>
          <w:szCs w:val="24"/>
        </w:rPr>
        <w:t xml:space="preserve">owiącej część drogi powiatowej </w:t>
      </w:r>
      <w:r w:rsidRPr="00DD3970">
        <w:rPr>
          <w:sz w:val="24"/>
          <w:szCs w:val="24"/>
        </w:rPr>
        <w:t>nr 2718D. Dla przedmiotowej nieruchomości Sąd Rejonowy w Jeleniej Górze Wydział Ksiąg Wieczystych prowadzi księgę Kw. nr JG1J/00061551/0, bez długów i ciężarów.</w:t>
      </w:r>
    </w:p>
    <w:p w:rsidR="00E80851" w:rsidRPr="00DD3970" w:rsidRDefault="00E80851" w:rsidP="00E80851">
      <w:pPr>
        <w:pStyle w:val="western"/>
        <w:spacing w:before="0" w:beforeAutospacing="0" w:after="0" w:line="240" w:lineRule="auto"/>
        <w:ind w:firstLine="709"/>
        <w:rPr>
          <w:sz w:val="24"/>
          <w:szCs w:val="24"/>
        </w:rPr>
      </w:pPr>
      <w:r w:rsidRPr="00DD3970">
        <w:rPr>
          <w:sz w:val="24"/>
          <w:szCs w:val="24"/>
        </w:rPr>
        <w:t xml:space="preserve">Pani Monika </w:t>
      </w:r>
      <w:proofErr w:type="spellStart"/>
      <w:r w:rsidRPr="00DD3970">
        <w:rPr>
          <w:sz w:val="24"/>
          <w:szCs w:val="24"/>
        </w:rPr>
        <w:t>Hałońska</w:t>
      </w:r>
      <w:proofErr w:type="spellEnd"/>
      <w:r w:rsidRPr="00DD3970">
        <w:rPr>
          <w:sz w:val="24"/>
          <w:szCs w:val="24"/>
        </w:rPr>
        <w:t xml:space="preserve">-Lis na podstawie umowy darowizny sporządzonej </w:t>
      </w:r>
      <w:r w:rsidRPr="00DD3970">
        <w:rPr>
          <w:sz w:val="24"/>
          <w:szCs w:val="24"/>
        </w:rPr>
        <w:br/>
        <w:t xml:space="preserve">w formie aktu notarialnego z dnia 21 października 2015 r. Rep A </w:t>
      </w:r>
      <w:r w:rsidRPr="00DD3970">
        <w:rPr>
          <w:sz w:val="24"/>
          <w:szCs w:val="24"/>
        </w:rPr>
        <w:br/>
        <w:t>Nr 2839/2015 stała się właścicielką działki położonej w Łomnicy gmina Mysłakowice oznaczonej jako nr 497 o pow. 0,1109 ha. Dla przedmiotowej nieruchomości Sąd Rejonowy w Jeleniej Górze Wydział Ksiąg Wieczystych prowadzi księgę Kw. nr JG1J/00014004/7, bez długów i ciężarów.</w:t>
      </w:r>
    </w:p>
    <w:p w:rsidR="00FC592C" w:rsidRPr="00FC592C" w:rsidRDefault="00FC592C" w:rsidP="00FC592C">
      <w:pPr>
        <w:jc w:val="both"/>
      </w:pPr>
      <w:r w:rsidRPr="00FC592C">
        <w:rPr>
          <w:b/>
        </w:rPr>
        <w:tab/>
      </w:r>
      <w:r>
        <w:t>Wojewoda Dolnośląski decyzją</w:t>
      </w:r>
      <w:r w:rsidRPr="00FC592C">
        <w:t xml:space="preserve"> z dnia 22 marca 2018 r. znak: N</w:t>
      </w:r>
      <w:r>
        <w:t>RŚ-OR.7533.4.2016.RC odmówił</w:t>
      </w:r>
      <w:r w:rsidRPr="00FC592C">
        <w:t xml:space="preserve"> stwierdzenia nabycia z mocy prawa z dniem 1 stycznia 1999 r. przez Powiat Jeleniogórski prawa własności części nieruchomości,</w:t>
      </w:r>
      <w:r>
        <w:rPr>
          <w:vertAlign w:val="superscript"/>
        </w:rPr>
        <w:t xml:space="preserve"> </w:t>
      </w:r>
      <w:r w:rsidRPr="00FC592C">
        <w:t>o urządzonej księdze wieczystej nr JG1J/0</w:t>
      </w:r>
      <w:r>
        <w:t>0014004/7, położonej w Łomnicy gm. Mysłakowice oznaczonej</w:t>
      </w:r>
      <w:r>
        <w:br/>
      </w:r>
      <w:r w:rsidRPr="00FC592C">
        <w:t>w operacie ewidencji gruntów i budynków jako działka  nr 497</w:t>
      </w:r>
      <w:r>
        <w:t>.</w:t>
      </w:r>
      <w:r w:rsidRPr="00FC592C">
        <w:t xml:space="preserve"> </w:t>
      </w:r>
    </w:p>
    <w:p w:rsidR="00E2464C" w:rsidRDefault="00FC592C" w:rsidP="00FC592C">
      <w:pPr>
        <w:jc w:val="both"/>
      </w:pPr>
      <w:r w:rsidRPr="00FC592C">
        <w:tab/>
        <w:t>Wobec zaistniałego stanu prawnego</w:t>
      </w:r>
      <w:r>
        <w:t xml:space="preserve"> i faktycznego (nieruchomość stanowi część drogi powiatowej)</w:t>
      </w:r>
      <w:r w:rsidRPr="00FC592C">
        <w:t xml:space="preserve"> </w:t>
      </w:r>
      <w:r>
        <w:t xml:space="preserve">jedyną możliwością uregulowania stanu prawnego nieruchomości w granicach działek nr </w:t>
      </w:r>
      <w:r w:rsidRPr="005908C8">
        <w:t xml:space="preserve">497/1 i nr 497/2 </w:t>
      </w:r>
      <w:r>
        <w:t xml:space="preserve">jest ich nabycie </w:t>
      </w:r>
      <w:r w:rsidRPr="00FC592C">
        <w:t>do powiatowego zasobu nieruchomości</w:t>
      </w:r>
      <w:r>
        <w:t>.</w:t>
      </w:r>
    </w:p>
    <w:p w:rsidR="00FC592C" w:rsidRPr="00FC592C" w:rsidRDefault="00FC592C" w:rsidP="00FC592C">
      <w:pPr>
        <w:jc w:val="both"/>
        <w:rPr>
          <w:b/>
        </w:rPr>
      </w:pPr>
      <w:r>
        <w:tab/>
        <w:t xml:space="preserve">Wartość nieruchomości została określona w operacie szacunkowym z dnia </w:t>
      </w:r>
      <w:r>
        <w:br/>
        <w:t>10 sierpnia 2018 r. w wysokości 4 480,00 zł, a zaproponowana cena sprzedaży stanowi 80% tej wartości, tj. kwotę 3 584 zł.</w:t>
      </w:r>
    </w:p>
    <w:p w:rsidR="00E2464C" w:rsidRDefault="008A1163" w:rsidP="00E2464C">
      <w:pPr>
        <w:jc w:val="both"/>
      </w:pPr>
      <w:r>
        <w:tab/>
      </w:r>
      <w:r w:rsidR="00E2464C">
        <w:t>Mając powyższe na uwadze zasadne jest podjęcie tej uchwały.</w:t>
      </w:r>
    </w:p>
    <w:p w:rsidR="00E2464C" w:rsidRDefault="00E2464C" w:rsidP="00E2464C">
      <w:pPr>
        <w:jc w:val="both"/>
      </w:pPr>
      <w:r>
        <w:tab/>
      </w:r>
    </w:p>
    <w:p w:rsidR="00703673" w:rsidRDefault="00703673"/>
    <w:sectPr w:rsidR="00703673" w:rsidSect="00F923E7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C4595"/>
    <w:multiLevelType w:val="hybridMultilevel"/>
    <w:tmpl w:val="443627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E65776"/>
    <w:multiLevelType w:val="hybridMultilevel"/>
    <w:tmpl w:val="156AD3B2"/>
    <w:lvl w:ilvl="0" w:tplc="76D4FDE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4C"/>
    <w:rsid w:val="000300BD"/>
    <w:rsid w:val="00076DCE"/>
    <w:rsid w:val="00167103"/>
    <w:rsid w:val="0017002A"/>
    <w:rsid w:val="00176D50"/>
    <w:rsid w:val="001F734C"/>
    <w:rsid w:val="002102EF"/>
    <w:rsid w:val="00243F4D"/>
    <w:rsid w:val="003722B3"/>
    <w:rsid w:val="00534EEA"/>
    <w:rsid w:val="005908C8"/>
    <w:rsid w:val="0059648E"/>
    <w:rsid w:val="00624C1C"/>
    <w:rsid w:val="00655FEF"/>
    <w:rsid w:val="006F47BA"/>
    <w:rsid w:val="00703673"/>
    <w:rsid w:val="0078159B"/>
    <w:rsid w:val="008A1163"/>
    <w:rsid w:val="008F2451"/>
    <w:rsid w:val="00A839A1"/>
    <w:rsid w:val="00B03D0E"/>
    <w:rsid w:val="00C4281E"/>
    <w:rsid w:val="00D33CCA"/>
    <w:rsid w:val="00D73EC7"/>
    <w:rsid w:val="00E2464C"/>
    <w:rsid w:val="00E74239"/>
    <w:rsid w:val="00E80851"/>
    <w:rsid w:val="00F00900"/>
    <w:rsid w:val="00F10064"/>
    <w:rsid w:val="00FA737F"/>
    <w:rsid w:val="00FB6D6A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B201-24C7-4471-8FD4-861468AC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464C"/>
    <w:pPr>
      <w:spacing w:after="0" w:line="240" w:lineRule="auto"/>
      <w:jc w:val="left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A839A1"/>
    <w:pPr>
      <w:suppressLineNumbers/>
      <w:suppressAutoHyphens/>
    </w:pPr>
    <w:rPr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39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39A1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2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3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E80851"/>
    <w:pPr>
      <w:spacing w:before="100" w:beforeAutospacing="1" w:after="142" w:line="276" w:lineRule="auto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Makowska</dc:creator>
  <cp:keywords/>
  <dc:description/>
  <cp:lastModifiedBy>Urbanowicz Monika</cp:lastModifiedBy>
  <cp:revision>6</cp:revision>
  <cp:lastPrinted>2015-06-25T13:00:00Z</cp:lastPrinted>
  <dcterms:created xsi:type="dcterms:W3CDTF">2018-12-04T13:13:00Z</dcterms:created>
  <dcterms:modified xsi:type="dcterms:W3CDTF">2018-12-05T10:21:00Z</dcterms:modified>
</cp:coreProperties>
</file>