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B861" w14:textId="4BD26A58" w:rsidR="00354392" w:rsidRDefault="00354392" w:rsidP="00814113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9/19 O NABORZE KANDYDATÓW</w:t>
      </w:r>
    </w:p>
    <w:p w14:paraId="508E14DD" w14:textId="3DB351DC" w:rsidR="00354392" w:rsidRDefault="00354392" w:rsidP="00814113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14:paraId="23582DAE" w14:textId="77777777" w:rsidR="00814113" w:rsidRDefault="00814113" w:rsidP="00814113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EC3BF56" w14:textId="77777777" w:rsidR="00354392" w:rsidRDefault="00354392" w:rsidP="00814113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16903BA8" w14:textId="02D2327A" w:rsidR="00354392" w:rsidRDefault="00354392" w:rsidP="00814113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dyrektor </w:t>
      </w:r>
      <w:r w:rsidR="00490EEF">
        <w:rPr>
          <w:rFonts w:ascii="Liberation Serif" w:hAnsi="Liberation Serif" w:cs="Liberation Serif"/>
          <w:b/>
          <w:sz w:val="24"/>
          <w:szCs w:val="24"/>
        </w:rPr>
        <w:t>Biura Rady Powiatu</w:t>
      </w:r>
      <w:r w:rsidR="004556E8">
        <w:rPr>
          <w:rFonts w:ascii="Liberation Serif" w:hAnsi="Liberation Serif" w:cs="Liberation Serif"/>
          <w:b/>
          <w:sz w:val="24"/>
          <w:szCs w:val="24"/>
        </w:rPr>
        <w:t xml:space="preserve"> Jeleniogórskiego</w:t>
      </w:r>
      <w:r w:rsidR="00490EEF">
        <w:rPr>
          <w:rFonts w:ascii="Liberation Serif" w:hAnsi="Liberation Serif" w:cs="Liberation Serif"/>
          <w:b/>
          <w:sz w:val="24"/>
          <w:szCs w:val="24"/>
        </w:rPr>
        <w:t>.</w:t>
      </w:r>
    </w:p>
    <w:p w14:paraId="364D67B6" w14:textId="77777777" w:rsidR="00354392" w:rsidRDefault="00354392" w:rsidP="00814113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52907620" w14:textId="4A16343A" w:rsidR="00354392" w:rsidRDefault="00354392" w:rsidP="00814113">
      <w:pPr>
        <w:pStyle w:val="Akapitzlist"/>
        <w:numPr>
          <w:ilvl w:val="1"/>
          <w:numId w:val="2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1, 3 i 4 ustawy z dnia 21 listopada 2008</w:t>
      </w:r>
      <w:r w:rsidR="004556E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r. o pracownikach samorządowych (Dz. U. z 201</w:t>
      </w:r>
      <w:r w:rsidR="00490EEF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490EEF">
        <w:rPr>
          <w:rFonts w:ascii="Liberation Serif" w:hAnsi="Liberation Serif" w:cs="Liberation Serif"/>
          <w:sz w:val="24"/>
          <w:szCs w:val="24"/>
        </w:rPr>
        <w:t>1260</w:t>
      </w:r>
      <w:r>
        <w:rPr>
          <w:rFonts w:ascii="Liberation Serif" w:hAnsi="Liberation Serif" w:cs="Liberation Serif"/>
          <w:sz w:val="24"/>
          <w:szCs w:val="24"/>
        </w:rPr>
        <w:t xml:space="preserve"> z późn. zm.),</w:t>
      </w:r>
    </w:p>
    <w:p w14:paraId="0B108EA2" w14:textId="044B8874" w:rsidR="00354392" w:rsidRPr="00DB2A60" w:rsidRDefault="00354392" w:rsidP="00814113">
      <w:pPr>
        <w:pStyle w:val="Akapitzlist"/>
        <w:numPr>
          <w:ilvl w:val="1"/>
          <w:numId w:val="2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</w:t>
      </w:r>
      <w:r w:rsidR="00490EEF">
        <w:rPr>
          <w:rFonts w:ascii="Liberation Serif" w:hAnsi="Liberation Serif" w:cs="Liberation Serif"/>
          <w:sz w:val="24"/>
          <w:szCs w:val="24"/>
        </w:rPr>
        <w:t>magisterskie w zakresie administracji, ekonomii lub prawa</w:t>
      </w:r>
      <w:r w:rsidR="004556E8">
        <w:rPr>
          <w:rFonts w:ascii="Liberation Serif" w:hAnsi="Liberation Serif" w:cs="Liberation Serif"/>
          <w:sz w:val="24"/>
          <w:szCs w:val="24"/>
        </w:rPr>
        <w:t>,</w:t>
      </w:r>
      <w:r w:rsidRPr="00DB2A60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BE1E3F6" w14:textId="02C73600" w:rsidR="00490EEF" w:rsidRDefault="00354392" w:rsidP="00814113">
      <w:pPr>
        <w:pStyle w:val="Akapitzlist"/>
        <w:numPr>
          <w:ilvl w:val="1"/>
          <w:numId w:val="2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5 letni staż pracy</w:t>
      </w:r>
      <w:r w:rsidR="004556E8">
        <w:rPr>
          <w:rFonts w:ascii="Liberation Serif" w:hAnsi="Liberation Serif" w:cs="Liberation Serif"/>
          <w:sz w:val="24"/>
          <w:szCs w:val="24"/>
        </w:rPr>
        <w:t>;</w:t>
      </w:r>
    </w:p>
    <w:p w14:paraId="4EB47323" w14:textId="40820143" w:rsidR="00354392" w:rsidRDefault="00354392" w:rsidP="00814113">
      <w:pPr>
        <w:tabs>
          <w:tab w:val="left" w:pos="709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B26003">
        <w:rPr>
          <w:rFonts w:ascii="Liberation Serif" w:hAnsi="Liberation Serif" w:cs="Liberation Serif"/>
          <w:b/>
          <w:sz w:val="24"/>
          <w:szCs w:val="24"/>
        </w:rPr>
        <w:t>3.2</w:t>
      </w:r>
      <w:r w:rsidR="00095802">
        <w:rPr>
          <w:rFonts w:ascii="Liberation Serif" w:hAnsi="Liberation Serif" w:cs="Liberation Serif"/>
          <w:b/>
          <w:sz w:val="24"/>
          <w:szCs w:val="24"/>
        </w:rPr>
        <w:t>.</w:t>
      </w:r>
      <w:r w:rsidR="00AF1740">
        <w:rPr>
          <w:rFonts w:ascii="Liberation Serif" w:hAnsi="Liberation Serif" w:cs="Liberation Serif"/>
          <w:sz w:val="24"/>
          <w:szCs w:val="24"/>
        </w:rPr>
        <w:t> </w:t>
      </w:r>
      <w:bookmarkStart w:id="0" w:name="_GoBack"/>
      <w:bookmarkEnd w:id="0"/>
      <w:r w:rsidRPr="00B26003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 w:rsidRPr="00B2600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57F34A8" w14:textId="0F70E0C5" w:rsidR="00354392" w:rsidRDefault="00354392" w:rsidP="00814113">
      <w:pPr>
        <w:pStyle w:val="Akapitzlist"/>
        <w:numPr>
          <w:ilvl w:val="0"/>
          <w:numId w:val="23"/>
        </w:numPr>
        <w:tabs>
          <w:tab w:val="left" w:pos="709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2501A">
        <w:rPr>
          <w:rFonts w:ascii="Liberation Serif" w:hAnsi="Liberation Serif" w:cs="Liberation Serif"/>
          <w:sz w:val="24"/>
          <w:szCs w:val="24"/>
        </w:rPr>
        <w:t xml:space="preserve">staż pracy w administracji </w:t>
      </w:r>
      <w:r w:rsidR="00C66FB0">
        <w:rPr>
          <w:rFonts w:ascii="Liberation Serif" w:hAnsi="Liberation Serif" w:cs="Liberation Serif"/>
          <w:sz w:val="24"/>
          <w:szCs w:val="24"/>
        </w:rPr>
        <w:t>samorządowej</w:t>
      </w:r>
      <w:r w:rsidRPr="0072501A">
        <w:rPr>
          <w:rFonts w:ascii="Liberation Serif" w:hAnsi="Liberation Serif" w:cs="Liberation Serif"/>
          <w:sz w:val="24"/>
          <w:szCs w:val="24"/>
        </w:rPr>
        <w:t xml:space="preserve"> </w:t>
      </w:r>
      <w:r w:rsidR="00C66FB0">
        <w:rPr>
          <w:rFonts w:ascii="Liberation Serif" w:hAnsi="Liberation Serif" w:cs="Liberation Serif"/>
          <w:sz w:val="24"/>
          <w:szCs w:val="24"/>
        </w:rPr>
        <w:t>na stanowisku urzędniczym</w:t>
      </w:r>
      <w:r w:rsidR="000A6B5D">
        <w:rPr>
          <w:rFonts w:ascii="Liberation Serif" w:hAnsi="Liberation Serif" w:cs="Liberation Serif"/>
          <w:sz w:val="24"/>
          <w:szCs w:val="24"/>
        </w:rPr>
        <w:t>,</w:t>
      </w:r>
    </w:p>
    <w:p w14:paraId="0C13E3FB" w14:textId="77777777" w:rsidR="00354392" w:rsidRPr="008F4BDF" w:rsidRDefault="00354392" w:rsidP="00814113">
      <w:pPr>
        <w:pStyle w:val="Akapitzlist"/>
        <w:numPr>
          <w:ilvl w:val="0"/>
          <w:numId w:val="23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F4BDF">
        <w:rPr>
          <w:rFonts w:ascii="Liberation Serif" w:hAnsi="Liberation Serif" w:cs="Liberation Serif"/>
          <w:sz w:val="24"/>
          <w:szCs w:val="24"/>
        </w:rPr>
        <w:t xml:space="preserve">prawo </w:t>
      </w:r>
      <w:r>
        <w:rPr>
          <w:rFonts w:ascii="Liberation Serif" w:hAnsi="Liberation Serif" w:cs="Liberation Serif"/>
          <w:sz w:val="24"/>
          <w:szCs w:val="24"/>
        </w:rPr>
        <w:t>jazdy kat. B;</w:t>
      </w:r>
    </w:p>
    <w:p w14:paraId="721DCA94" w14:textId="4AC72C51" w:rsidR="00354392" w:rsidRPr="00095802" w:rsidRDefault="00354392" w:rsidP="00814113">
      <w:pPr>
        <w:spacing w:line="271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6835A5">
        <w:rPr>
          <w:rFonts w:ascii="Liberation Serif" w:hAnsi="Liberation Serif" w:cs="Liberation Serif"/>
          <w:b/>
          <w:sz w:val="24"/>
          <w:szCs w:val="24"/>
        </w:rPr>
        <w:t>3.3</w:t>
      </w:r>
      <w:r w:rsidR="00095802" w:rsidRPr="00095802">
        <w:rPr>
          <w:rFonts w:ascii="Liberation Serif" w:hAnsi="Liberation Serif" w:cs="Liberation Serif"/>
          <w:b/>
          <w:sz w:val="24"/>
          <w:szCs w:val="24"/>
        </w:rPr>
        <w:t>.</w:t>
      </w:r>
      <w:r w:rsidR="00AF1740">
        <w:rPr>
          <w:rFonts w:ascii="Liberation Serif" w:hAnsi="Liberation Serif" w:cs="Liberation Serif"/>
          <w:b/>
          <w:sz w:val="24"/>
          <w:szCs w:val="24"/>
        </w:rPr>
        <w:t> </w:t>
      </w:r>
      <w:r w:rsidRPr="008F4BDF">
        <w:rPr>
          <w:rFonts w:ascii="Liberation Serif" w:hAnsi="Liberation Serif" w:cs="Liberation Serif"/>
          <w:b/>
          <w:sz w:val="24"/>
          <w:szCs w:val="24"/>
          <w:u w:val="single"/>
        </w:rPr>
        <w:t>Znajomość przepisów prawa:</w:t>
      </w:r>
      <w:r w:rsidRPr="000A24DD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</w:t>
      </w:r>
      <w:r w:rsidR="00095802">
        <w:rPr>
          <w:rFonts w:ascii="Liberation Serif" w:hAnsi="Liberation Serif" w:cs="Liberation Serif"/>
          <w:sz w:val="24"/>
          <w:szCs w:val="24"/>
        </w:rPr>
        <w:t xml:space="preserve">, ustawa </w:t>
      </w:r>
      <w:r w:rsidR="00095802" w:rsidRPr="00095802">
        <w:rPr>
          <w:sz w:val="24"/>
          <w:szCs w:val="24"/>
        </w:rPr>
        <w:t>o</w:t>
      </w:r>
      <w:r w:rsidR="00095802" w:rsidRPr="00095802">
        <w:rPr>
          <w:i/>
          <w:sz w:val="24"/>
          <w:szCs w:val="24"/>
        </w:rPr>
        <w:t xml:space="preserve"> </w:t>
      </w:r>
      <w:r w:rsidR="00095802" w:rsidRPr="00095802">
        <w:rPr>
          <w:rStyle w:val="Uwydatnienie"/>
          <w:i w:val="0"/>
          <w:sz w:val="24"/>
          <w:szCs w:val="24"/>
        </w:rPr>
        <w:t>ogłaszaniu aktów normatywnych</w:t>
      </w:r>
      <w:r w:rsidR="00095802" w:rsidRPr="00095802">
        <w:rPr>
          <w:i/>
          <w:sz w:val="24"/>
          <w:szCs w:val="24"/>
        </w:rPr>
        <w:t xml:space="preserve"> </w:t>
      </w:r>
      <w:r w:rsidR="00095802" w:rsidRPr="00095802">
        <w:rPr>
          <w:sz w:val="24"/>
          <w:szCs w:val="24"/>
        </w:rPr>
        <w:t>i niektórych innych aktów prawnych</w:t>
      </w:r>
      <w:r w:rsidR="004556E8" w:rsidRPr="00095802">
        <w:rPr>
          <w:rFonts w:ascii="Liberation Serif" w:hAnsi="Liberation Serif" w:cs="Liberation Serif"/>
          <w:i/>
          <w:sz w:val="24"/>
          <w:szCs w:val="24"/>
        </w:rPr>
        <w:t>;</w:t>
      </w:r>
      <w:r w:rsidRPr="00095802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095802" w:rsidRPr="00095802">
        <w:rPr>
          <w:rFonts w:ascii="Liberation Serif" w:hAnsi="Liberation Serif" w:cs="Liberation Serif"/>
          <w:sz w:val="24"/>
          <w:szCs w:val="24"/>
        </w:rPr>
        <w:t xml:space="preserve">rozporządzenie Prezesa Rady Ministrów </w:t>
      </w:r>
      <w:r w:rsidR="00095802" w:rsidRPr="00095802">
        <w:rPr>
          <w:rFonts w:ascii="Liberation Serif" w:hAnsi="Liberation Serif" w:cs="Liberation Serif"/>
          <w:sz w:val="24"/>
          <w:szCs w:val="24"/>
        </w:rPr>
        <w:t>w sprawie "Zasad techniki prawodawczej"</w:t>
      </w:r>
      <w:r w:rsidR="00034977">
        <w:rPr>
          <w:rFonts w:ascii="Liberation Serif" w:hAnsi="Liberation Serif" w:cs="Liberation Serif"/>
          <w:sz w:val="24"/>
          <w:szCs w:val="24"/>
        </w:rPr>
        <w:t xml:space="preserve"> - </w:t>
      </w:r>
      <w:r w:rsidR="00095802" w:rsidRPr="00095802">
        <w:rPr>
          <w:rFonts w:ascii="Liberation Serif" w:hAnsi="Liberation Serif" w:cs="Liberation Serif"/>
          <w:sz w:val="24"/>
          <w:szCs w:val="24"/>
        </w:rPr>
        <w:t>w części dotyczącej aktów prawnych  organów jednostek samorządu terytorialnego;</w:t>
      </w:r>
    </w:p>
    <w:p w14:paraId="2A92E25E" w14:textId="77777777" w:rsidR="004A13F2" w:rsidRDefault="00354392" w:rsidP="00814113">
      <w:pPr>
        <w:spacing w:line="271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6835A5">
        <w:rPr>
          <w:rFonts w:ascii="Liberation Serif" w:hAnsi="Liberation Serif" w:cs="Liberation Serif"/>
          <w:b/>
          <w:sz w:val="24"/>
          <w:szCs w:val="24"/>
        </w:rPr>
        <w:t>4.1</w:t>
      </w:r>
      <w:r w:rsidRPr="00095802">
        <w:rPr>
          <w:rFonts w:ascii="Liberation Serif" w:hAnsi="Liberation Serif" w:cs="Liberation Serif"/>
          <w:b/>
          <w:sz w:val="24"/>
          <w:szCs w:val="24"/>
        </w:rPr>
        <w:t>. </w:t>
      </w:r>
      <w:r w:rsidRPr="008F4BDF">
        <w:rPr>
          <w:rFonts w:ascii="Liberation Serif" w:hAnsi="Liberation Serif" w:cs="Liberation Serif"/>
          <w:b/>
          <w:sz w:val="24"/>
          <w:szCs w:val="24"/>
          <w:u w:val="single"/>
        </w:rPr>
        <w:t>Wskazanie zakresu zadań wykonywanych na stanowisku urzędniczym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A0C63">
        <w:rPr>
          <w:rFonts w:ascii="Liberation Serif" w:hAnsi="Liberation Serif" w:cs="Liberation Serif"/>
          <w:sz w:val="24"/>
          <w:szCs w:val="24"/>
        </w:rPr>
        <w:t xml:space="preserve">kierowanie całokształtem spraw realizowanych przez </w:t>
      </w:r>
      <w:r w:rsidR="006A7247">
        <w:rPr>
          <w:rFonts w:ascii="Liberation Serif" w:hAnsi="Liberation Serif" w:cs="Liberation Serif"/>
          <w:sz w:val="24"/>
          <w:szCs w:val="24"/>
        </w:rPr>
        <w:t>Biuro</w:t>
      </w:r>
      <w:r w:rsidRPr="005A0C63">
        <w:rPr>
          <w:rFonts w:ascii="Liberation Serif" w:hAnsi="Liberation Serif" w:cs="Liberation Serif"/>
          <w:sz w:val="24"/>
          <w:szCs w:val="24"/>
        </w:rPr>
        <w:t>,</w:t>
      </w:r>
      <w:r w:rsidR="004A13F2">
        <w:rPr>
          <w:rFonts w:ascii="Liberation Serif" w:hAnsi="Liberation Serif" w:cs="Liberation Serif"/>
          <w:sz w:val="24"/>
          <w:szCs w:val="24"/>
        </w:rPr>
        <w:t xml:space="preserve"> w szczególności:</w:t>
      </w:r>
    </w:p>
    <w:p w14:paraId="1D2BFEA4" w14:textId="77777777" w:rsidR="00095802" w:rsidRDefault="004A13F2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A13F2">
        <w:rPr>
          <w:rFonts w:ascii="Liberation Serif" w:hAnsi="Liberation Serif" w:cs="Liberation Serif"/>
          <w:sz w:val="24"/>
          <w:szCs w:val="24"/>
        </w:rPr>
        <w:t>merytoryczna obsługa Rady i Komisji Rady oraz nadzór nad obsługą kancelaryjno-biurową Rady i jej Komisji,</w:t>
      </w:r>
    </w:p>
    <w:p w14:paraId="7AE8A279" w14:textId="77777777" w:rsid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nadzór nad przygotowaniem i przekazaniem radnym zawiadomień o terminie i porządku obrad Sesji Rady wraz z projektami uchwał oraz innymi materiałami przeznaczonymi pod obrady Rady</w:t>
      </w:r>
      <w:r w:rsidR="004556E8" w:rsidRPr="00095802">
        <w:rPr>
          <w:rFonts w:ascii="Liberation Serif" w:hAnsi="Liberation Serif" w:cs="Liberation Serif"/>
          <w:sz w:val="24"/>
          <w:szCs w:val="24"/>
        </w:rPr>
        <w:t>,</w:t>
      </w:r>
    </w:p>
    <w:p w14:paraId="5F1471F3" w14:textId="77777777" w:rsid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nadzór nad przygotowaniem przekazywanych organowi nadzoru uchwał podjętych przez Radę</w:t>
      </w:r>
      <w:r w:rsidR="004556E8" w:rsidRPr="00095802">
        <w:rPr>
          <w:rFonts w:ascii="Liberation Serif" w:hAnsi="Liberation Serif" w:cs="Liberation Serif"/>
          <w:sz w:val="24"/>
          <w:szCs w:val="24"/>
        </w:rPr>
        <w:t>,</w:t>
      </w:r>
    </w:p>
    <w:p w14:paraId="4EF00F49" w14:textId="77777777" w:rsid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nadzór w zakresie sporządzania dokumentów stanowiących podstawę wypłaty diet radnych</w:t>
      </w:r>
      <w:r w:rsidR="004556E8" w:rsidRPr="00095802">
        <w:rPr>
          <w:rFonts w:ascii="Liberation Serif" w:hAnsi="Liberation Serif" w:cs="Liberation Serif"/>
          <w:sz w:val="24"/>
          <w:szCs w:val="24"/>
        </w:rPr>
        <w:t>,</w:t>
      </w:r>
    </w:p>
    <w:p w14:paraId="0B2813C4" w14:textId="77777777" w:rsid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opracowanie propozycji do projektu budżetu Powiatu w zakresie zadań Biura</w:t>
      </w:r>
      <w:r w:rsidR="004556E8" w:rsidRPr="00095802">
        <w:rPr>
          <w:rFonts w:ascii="Liberation Serif" w:hAnsi="Liberation Serif" w:cs="Liberation Serif"/>
          <w:sz w:val="24"/>
          <w:szCs w:val="24"/>
        </w:rPr>
        <w:t>,</w:t>
      </w:r>
    </w:p>
    <w:p w14:paraId="48F9258C" w14:textId="77777777" w:rsid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prowadzenie rejestru wniosków, interpelacji i zapytań radnych</w:t>
      </w:r>
      <w:r w:rsidR="004556E8" w:rsidRPr="00095802">
        <w:rPr>
          <w:rFonts w:ascii="Liberation Serif" w:hAnsi="Liberation Serif" w:cs="Liberation Serif"/>
          <w:sz w:val="24"/>
          <w:szCs w:val="24"/>
        </w:rPr>
        <w:t>,</w:t>
      </w:r>
    </w:p>
    <w:p w14:paraId="32E87527" w14:textId="6B91871C" w:rsidR="00D927DE" w:rsidRPr="00095802" w:rsidRDefault="00D927DE" w:rsidP="00814113">
      <w:pPr>
        <w:pStyle w:val="Akapitzlist"/>
        <w:numPr>
          <w:ilvl w:val="4"/>
          <w:numId w:val="16"/>
        </w:numPr>
        <w:spacing w:line="271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095802">
        <w:rPr>
          <w:rFonts w:ascii="Liberation Serif" w:hAnsi="Liberation Serif" w:cs="Liberation Serif"/>
          <w:sz w:val="24"/>
          <w:szCs w:val="24"/>
        </w:rPr>
        <w:t>opracowywanie rocznego ramowego planu pracy Rady Powiatu Jeleniogórskiego</w:t>
      </w:r>
      <w:r w:rsidR="004556E8" w:rsidRPr="00095802">
        <w:rPr>
          <w:rFonts w:ascii="Liberation Serif" w:hAnsi="Liberation Serif" w:cs="Liberation Serif"/>
          <w:sz w:val="24"/>
          <w:szCs w:val="24"/>
        </w:rPr>
        <w:t>;</w:t>
      </w:r>
    </w:p>
    <w:p w14:paraId="2ED54D61" w14:textId="40E89C51" w:rsidR="004556E8" w:rsidRDefault="00354392" w:rsidP="00814113">
      <w:pPr>
        <w:tabs>
          <w:tab w:val="right" w:pos="284"/>
          <w:tab w:val="left" w:pos="1134"/>
          <w:tab w:val="left" w:pos="1418"/>
        </w:tabs>
        <w:spacing w:line="271" w:lineRule="auto"/>
        <w:ind w:left="284" w:hanging="284"/>
        <w:jc w:val="both"/>
        <w:rPr>
          <w:rStyle w:val="txt-new1"/>
        </w:rPr>
      </w:pPr>
      <w:bookmarkStart w:id="1" w:name="mip30227916"/>
      <w:bookmarkEnd w:id="1"/>
      <w:r w:rsidRPr="004556E8">
        <w:rPr>
          <w:rStyle w:val="txt-new1"/>
          <w:rFonts w:ascii="Liberation Serif" w:hAnsi="Liberation Serif" w:cs="Liberation Serif"/>
          <w:b/>
          <w:sz w:val="24"/>
          <w:szCs w:val="24"/>
        </w:rPr>
        <w:t>4.2.</w:t>
      </w:r>
      <w:r w:rsidRPr="00095802">
        <w:rPr>
          <w:rStyle w:val="txt-new1"/>
          <w:rFonts w:ascii="Liberation Serif" w:hAnsi="Liberation Serif" w:cs="Liberation Serif"/>
          <w:b/>
          <w:sz w:val="24"/>
          <w:szCs w:val="24"/>
        </w:rPr>
        <w:t> </w:t>
      </w:r>
      <w:r w:rsidRPr="004556E8">
        <w:rPr>
          <w:rStyle w:val="txt-new1"/>
          <w:rFonts w:ascii="Liberation Serif" w:hAnsi="Liberation Serif" w:cs="Liberation Serif"/>
          <w:b/>
          <w:sz w:val="24"/>
          <w:szCs w:val="24"/>
          <w:u w:val="single"/>
        </w:rPr>
        <w:t>Warunki pracy na danym stanowisku</w:t>
      </w:r>
      <w:r w:rsidRPr="004556E8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</w:t>
      </w:r>
      <w:r w:rsidR="004556E8" w:rsidRPr="004556E8">
        <w:rPr>
          <w:rStyle w:val="txt-new1"/>
          <w:rFonts w:ascii="Liberation Serif" w:hAnsi="Liberation Serif" w:cs="Liberation Serif"/>
          <w:sz w:val="24"/>
          <w:szCs w:val="24"/>
        </w:rPr>
        <w:t>na</w:t>
      </w:r>
      <w:r w:rsidR="00034977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4556E8" w:rsidRPr="004556E8">
        <w:rPr>
          <w:rStyle w:val="txt-new1"/>
          <w:rFonts w:ascii="Liberation Serif" w:hAnsi="Liberation Serif" w:cs="Liberation Serif"/>
          <w:sz w:val="24"/>
          <w:szCs w:val="24"/>
        </w:rPr>
        <w:t>2 piętrze w budynku bez windy, stanowisko pracy nie jest przystosowane do pracy na wózku inwalidzkim, praca samodzielna, wymagająca umiejętnego współdziałania z innymi.</w:t>
      </w:r>
    </w:p>
    <w:p w14:paraId="51AC41C1" w14:textId="6560EC69" w:rsidR="00354392" w:rsidRPr="006835A5" w:rsidRDefault="00354392" w:rsidP="00814113">
      <w:pPr>
        <w:pStyle w:val="Akapitzlist"/>
        <w:numPr>
          <w:ilvl w:val="1"/>
          <w:numId w:val="10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  <w:rPr>
          <w:u w:val="single"/>
        </w:rPr>
      </w:pP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Wskazanie wymaganych dokumentów:</w:t>
      </w:r>
    </w:p>
    <w:p w14:paraId="586367E5" w14:textId="7EBAB360" w:rsidR="00354392" w:rsidRDefault="00354392" w:rsidP="00814113">
      <w:pPr>
        <w:numPr>
          <w:ilvl w:val="1"/>
          <w:numId w:val="2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</w:t>
      </w:r>
      <w:r w:rsidR="00AF1740">
        <w:rPr>
          <w:rFonts w:ascii="Liberation Serif" w:hAnsi="Liberation Serif" w:cs="Liberation Serif"/>
          <w:sz w:val="24"/>
          <w:szCs w:val="24"/>
        </w:rPr>
        <w:t>,</w:t>
      </w:r>
    </w:p>
    <w:p w14:paraId="7895B3C6" w14:textId="07FED10A" w:rsidR="00354392" w:rsidRDefault="00354392" w:rsidP="00814113">
      <w:pPr>
        <w:numPr>
          <w:ilvl w:val="1"/>
          <w:numId w:val="2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 i </w:t>
      </w:r>
      <w:r w:rsidR="004556E8">
        <w:rPr>
          <w:rFonts w:ascii="Liberation Serif" w:hAnsi="Liberation Serif" w:cs="Liberation Serif"/>
          <w:sz w:val="24"/>
          <w:szCs w:val="24"/>
        </w:rPr>
        <w:t xml:space="preserve">w pkt </w:t>
      </w:r>
      <w:r>
        <w:rPr>
          <w:rFonts w:ascii="Liberation Serif" w:hAnsi="Liberation Serif" w:cs="Liberation Serif"/>
          <w:sz w:val="24"/>
          <w:szCs w:val="24"/>
        </w:rPr>
        <w:t>3.2</w:t>
      </w:r>
      <w:r w:rsidR="004556E8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21EAF3D" w14:textId="77777777" w:rsidR="00354392" w:rsidRDefault="00354392" w:rsidP="00814113">
      <w:pPr>
        <w:numPr>
          <w:ilvl w:val="1"/>
          <w:numId w:val="2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0E3577D4" w14:textId="149BACDE" w:rsidR="00354392" w:rsidRDefault="00354392" w:rsidP="00814113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O</w:t>
      </w:r>
      <w:r w:rsidRPr="008F4BDF">
        <w:rPr>
          <w:rFonts w:ascii="Liberation Serif" w:hAnsi="Liberation Serif" w:cs="Liberation Serif"/>
          <w:b/>
          <w:sz w:val="24"/>
          <w:szCs w:val="24"/>
          <w:u w:val="single"/>
        </w:rPr>
        <w:t>kreślenie terminu i miejsca składania dokumentów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4556E8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2 </w:t>
      </w:r>
      <w:r w:rsidR="004556E8">
        <w:rPr>
          <w:rFonts w:ascii="Liberation Serif" w:hAnsi="Liberation Serif" w:cs="Liberation Serif"/>
          <w:sz w:val="24"/>
          <w:szCs w:val="24"/>
        </w:rPr>
        <w:t>maja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4556E8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>r., do godz. 1</w:t>
      </w:r>
      <w:r w:rsidR="004556E8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</w:t>
      </w:r>
      <w:r w:rsidR="004556E8" w:rsidRPr="004556E8">
        <w:rPr>
          <w:rFonts w:ascii="Liberation Serif" w:hAnsi="Liberation Serif" w:cs="Liberation Serif"/>
          <w:sz w:val="24"/>
          <w:szCs w:val="24"/>
        </w:rPr>
        <w:t xml:space="preserve"> </w:t>
      </w:r>
      <w:r w:rsidR="004556E8">
        <w:rPr>
          <w:rFonts w:ascii="Liberation Serif" w:hAnsi="Liberation Serif" w:cs="Liberation Serif"/>
          <w:sz w:val="24"/>
          <w:szCs w:val="24"/>
        </w:rPr>
        <w:t xml:space="preserve">punkt kancelaryjny (parter). </w:t>
      </w:r>
      <w:r>
        <w:rPr>
          <w:rFonts w:ascii="Liberation Serif" w:hAnsi="Liberation Serif" w:cs="Liberation Serif"/>
          <w:sz w:val="24"/>
          <w:szCs w:val="24"/>
        </w:rPr>
        <w:t>Dokumenty należy złożyć bezpośrednio w siedzibie Starostwa Powiatowego z</w:t>
      </w:r>
      <w:r w:rsidR="00034977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kierownicze stanowisko urzędnicze – dyrektor </w:t>
      </w:r>
      <w:r w:rsidR="004556E8">
        <w:rPr>
          <w:rFonts w:ascii="Liberation Serif" w:hAnsi="Liberation Serif" w:cs="Liberation Serif"/>
          <w:b/>
          <w:i/>
          <w:sz w:val="24"/>
          <w:szCs w:val="24"/>
        </w:rPr>
        <w:t>Biura Rady Powiatu Jeleniogórskiego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</w:p>
    <w:p w14:paraId="3442AA20" w14:textId="77777777" w:rsidR="00354392" w:rsidRDefault="00354392" w:rsidP="00814113">
      <w:pPr>
        <w:pStyle w:val="Akapitzlist"/>
        <w:numPr>
          <w:ilvl w:val="0"/>
          <w:numId w:val="10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7C856A9C" w14:textId="77777777" w:rsidR="00354392" w:rsidRDefault="00354392" w:rsidP="00814113">
      <w:pPr>
        <w:spacing w:line="271" w:lineRule="auto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557CC79" w14:textId="77777777" w:rsidR="00354392" w:rsidRDefault="00354392" w:rsidP="00814113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344C03B7" w14:textId="77777777" w:rsidR="00354392" w:rsidRDefault="00354392" w:rsidP="00814113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5F587C03" w14:textId="609A7493" w:rsidR="004556E8" w:rsidRDefault="00354392" w:rsidP="00814113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556E8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 trakcie której zostanie sprawdzona znajomość przepisów prawa wskazanych w pkt 3.3 ogłoszenia</w:t>
      </w:r>
      <w:r w:rsidR="004556E8">
        <w:rPr>
          <w:rFonts w:ascii="Liberation Serif" w:hAnsi="Liberation Serif" w:cs="Liberation Serif"/>
          <w:sz w:val="24"/>
          <w:szCs w:val="24"/>
        </w:rPr>
        <w:t>;</w:t>
      </w:r>
      <w:r w:rsidRPr="004556E8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EA1FD59" w14:textId="1C5E0E54" w:rsidR="00354392" w:rsidRPr="004556E8" w:rsidRDefault="00354392" w:rsidP="00814113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556E8"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7811C3F" w14:textId="77777777" w:rsidR="00354392" w:rsidRDefault="00354392" w:rsidP="00814113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F25595A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6E1C1F0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DD9F1ED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D22CD7E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B321DAF" w14:textId="4DABAAF9" w:rsidR="00354392" w:rsidRDefault="00354392" w:rsidP="00814113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4556E8">
        <w:rPr>
          <w:rFonts w:ascii="Liberation Serif" w:hAnsi="Liberation Serif" w:cs="Liberation Serif"/>
          <w:sz w:val="24"/>
          <w:szCs w:val="24"/>
        </w:rPr>
        <w:t>0</w:t>
      </w:r>
      <w:r w:rsidR="00034977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maja 201</w:t>
      </w:r>
      <w:r w:rsidR="004556E8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</w:p>
    <w:p w14:paraId="2CA9A448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310329B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F720C9F" w14:textId="77777777" w:rsidR="00354392" w:rsidRDefault="00354392" w:rsidP="00814113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55AFEF6" w14:textId="77777777" w:rsidR="00354392" w:rsidRDefault="00354392" w:rsidP="00814113">
      <w:pPr>
        <w:spacing w:line="271" w:lineRule="auto"/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34AF84B0" w14:textId="77777777" w:rsidR="00354392" w:rsidRDefault="00354392" w:rsidP="00814113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C821B1E" w14:textId="2EBAA9F0" w:rsidR="00354392" w:rsidRPr="004556E8" w:rsidRDefault="004556E8" w:rsidP="004556E8">
      <w:pPr>
        <w:spacing w:line="312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4556E8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58E56149" w14:textId="77777777" w:rsidR="00380D49" w:rsidRPr="00354392" w:rsidRDefault="00380D49" w:rsidP="004556E8">
      <w:pPr>
        <w:spacing w:line="312" w:lineRule="auto"/>
      </w:pPr>
    </w:p>
    <w:sectPr w:rsidR="00380D49" w:rsidRPr="0035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432"/>
    <w:multiLevelType w:val="hybridMultilevel"/>
    <w:tmpl w:val="20F6D0C8"/>
    <w:lvl w:ilvl="0" w:tplc="82D46A8C">
      <w:start w:val="4"/>
      <w:numFmt w:val="lowerLetter"/>
      <w:lvlText w:val="%1."/>
      <w:lvlJc w:val="left"/>
      <w:pPr>
        <w:ind w:left="3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B1436"/>
    <w:multiLevelType w:val="hybridMultilevel"/>
    <w:tmpl w:val="1C181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7D46D3"/>
    <w:multiLevelType w:val="hybridMultilevel"/>
    <w:tmpl w:val="5B8ED31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B9AEF83A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96E6AF6"/>
    <w:multiLevelType w:val="multilevel"/>
    <w:tmpl w:val="78CA54F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9" w15:restartNumberingAfterBreak="0">
    <w:nsid w:val="3D540F31"/>
    <w:multiLevelType w:val="hybridMultilevel"/>
    <w:tmpl w:val="FD624C3C"/>
    <w:lvl w:ilvl="0" w:tplc="9FC6DFC0">
      <w:start w:val="6"/>
      <w:numFmt w:val="lowerLetter"/>
      <w:lvlText w:val="%1.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1D6C"/>
    <w:multiLevelType w:val="hybridMultilevel"/>
    <w:tmpl w:val="C71E68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1F25D1"/>
    <w:multiLevelType w:val="hybridMultilevel"/>
    <w:tmpl w:val="60B8F1D6"/>
    <w:lvl w:ilvl="0" w:tplc="F3D60828">
      <w:start w:val="1"/>
      <w:numFmt w:val="decimal"/>
      <w:lvlText w:val="%1)"/>
      <w:lvlJc w:val="righ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A2D4BAD"/>
    <w:multiLevelType w:val="hybridMultilevel"/>
    <w:tmpl w:val="E8C8DB7E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5509BA"/>
    <w:multiLevelType w:val="hybridMultilevel"/>
    <w:tmpl w:val="DA56AF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856C9"/>
    <w:multiLevelType w:val="hybridMultilevel"/>
    <w:tmpl w:val="6672B878"/>
    <w:lvl w:ilvl="0" w:tplc="BA803E12">
      <w:start w:val="5"/>
      <w:numFmt w:val="lowerLetter"/>
      <w:lvlText w:val="%1."/>
      <w:lvlJc w:val="left"/>
      <w:pPr>
        <w:ind w:left="3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9"/>
  </w:num>
  <w:num w:numId="21">
    <w:abstractNumId w:val="11"/>
  </w:num>
  <w:num w:numId="22">
    <w:abstractNumId w:val="1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11"/>
    <w:rsid w:val="00034977"/>
    <w:rsid w:val="00095802"/>
    <w:rsid w:val="000A6B5D"/>
    <w:rsid w:val="00354392"/>
    <w:rsid w:val="00380D49"/>
    <w:rsid w:val="004556E8"/>
    <w:rsid w:val="00490EEF"/>
    <w:rsid w:val="004A13F2"/>
    <w:rsid w:val="006A7247"/>
    <w:rsid w:val="0073698F"/>
    <w:rsid w:val="00814113"/>
    <w:rsid w:val="00AF1740"/>
    <w:rsid w:val="00C66FB0"/>
    <w:rsid w:val="00D17F11"/>
    <w:rsid w:val="00D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3735"/>
  <w15:chartTrackingRefBased/>
  <w15:docId w15:val="{ABD06FDA-BC29-427D-AFA2-9F8061A9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7DE"/>
    <w:pPr>
      <w:keepNext/>
      <w:keepLines/>
      <w:tabs>
        <w:tab w:val="center" w:pos="426"/>
      </w:tabs>
      <w:spacing w:before="200" w:after="240"/>
      <w:jc w:val="center"/>
      <w:outlineLvl w:val="1"/>
    </w:pPr>
    <w:rPr>
      <w:rFonts w:ascii="Arial" w:eastAsiaTheme="majorEastAsia" w:hAnsi="Arial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392"/>
    <w:pPr>
      <w:ind w:left="720"/>
      <w:contextualSpacing/>
    </w:pPr>
  </w:style>
  <w:style w:type="character" w:customStyle="1" w:styleId="txt-new1">
    <w:name w:val="txt-new1"/>
    <w:basedOn w:val="Domylnaczcionkaakapitu"/>
    <w:rsid w:val="00354392"/>
  </w:style>
  <w:style w:type="character" w:customStyle="1" w:styleId="alb">
    <w:name w:val="a_lb"/>
    <w:basedOn w:val="Domylnaczcionkaakapitu"/>
    <w:rsid w:val="0035439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7DE"/>
    <w:rPr>
      <w:rFonts w:ascii="Arial" w:eastAsiaTheme="majorEastAsia" w:hAnsi="Arial" w:cs="Arial"/>
      <w:b/>
      <w:bCs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095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2019-05-07T13:43:00Z</cp:lastPrinted>
  <dcterms:created xsi:type="dcterms:W3CDTF">2019-05-07T08:53:00Z</dcterms:created>
  <dcterms:modified xsi:type="dcterms:W3CDTF">2019-05-07T13:43:00Z</dcterms:modified>
</cp:coreProperties>
</file>