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50DF" w:rsidRPr="002450DF" w:rsidRDefault="002450DF" w:rsidP="00402578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2450DF">
        <w:rPr>
          <w:rFonts w:ascii="Times New Roman" w:hAnsi="Times New Roman" w:cs="Times New Roman"/>
          <w:sz w:val="18"/>
          <w:szCs w:val="18"/>
        </w:rPr>
        <w:t>T</w:t>
      </w:r>
      <w:r w:rsidR="00402578">
        <w:rPr>
          <w:rFonts w:ascii="Times New Roman" w:hAnsi="Times New Roman" w:cs="Times New Roman"/>
          <w:sz w:val="18"/>
          <w:szCs w:val="18"/>
        </w:rPr>
        <w:t>ABELA NR</w:t>
      </w:r>
      <w:r w:rsidRPr="002450DF">
        <w:rPr>
          <w:rFonts w:ascii="Times New Roman" w:hAnsi="Times New Roman" w:cs="Times New Roman"/>
          <w:sz w:val="18"/>
          <w:szCs w:val="18"/>
        </w:rPr>
        <w:t xml:space="preserve"> 7</w:t>
      </w:r>
    </w:p>
    <w:p w:rsidR="003D1BC4" w:rsidRPr="002450DF" w:rsidRDefault="003D1BC4" w:rsidP="00402578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2450DF">
        <w:rPr>
          <w:rFonts w:ascii="Times New Roman" w:hAnsi="Times New Roman" w:cs="Times New Roman"/>
          <w:sz w:val="18"/>
          <w:szCs w:val="18"/>
        </w:rPr>
        <w:t>Środki trwałe nieamortyzowane lub nieumarzane</w:t>
      </w:r>
    </w:p>
    <w:tbl>
      <w:tblPr>
        <w:tblpPr w:leftFromText="141" w:rightFromText="141" w:vertAnchor="page" w:horzAnchor="margin" w:tblpY="2221"/>
        <w:tblW w:w="0" w:type="auto"/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7"/>
        <w:gridCol w:w="2666"/>
        <w:gridCol w:w="2667"/>
        <w:gridCol w:w="2666"/>
        <w:gridCol w:w="2667"/>
        <w:gridCol w:w="2667"/>
      </w:tblGrid>
      <w:tr w:rsidR="004C2123" w:rsidRPr="002450DF" w:rsidTr="004C2123">
        <w:trPr>
          <w:trHeight w:val="126"/>
        </w:trPr>
        <w:tc>
          <w:tcPr>
            <w:tcW w:w="687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2666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Grupa według KŚT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 początek roku obrotowego</w:t>
            </w:r>
          </w:p>
        </w:tc>
        <w:tc>
          <w:tcPr>
            <w:tcW w:w="5333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Zmiany w trakcie roku obrotowego</w:t>
            </w:r>
          </w:p>
        </w:tc>
        <w:tc>
          <w:tcPr>
            <w:tcW w:w="266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 koniec</w:t>
            </w: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roku obrotowego</w:t>
            </w: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 xml:space="preserve">(3 + 4 – 5) </w:t>
            </w: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zwiększenia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zmniejszenia</w:t>
            </w:r>
          </w:p>
        </w:tc>
        <w:tc>
          <w:tcPr>
            <w:tcW w:w="2667" w:type="dxa"/>
            <w:vMerge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2450D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4C2123" w:rsidRPr="002450DF" w:rsidTr="004C2123">
        <w:trPr>
          <w:trHeight w:val="126"/>
        </w:trPr>
        <w:tc>
          <w:tcPr>
            <w:tcW w:w="68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6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6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4C2123" w:rsidRPr="002450DF" w:rsidRDefault="004C2123" w:rsidP="004C2123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5A1413" w:rsidRPr="002450DF" w:rsidRDefault="005A1413">
      <w:pPr>
        <w:rPr>
          <w:rFonts w:ascii="Times New Roman" w:hAnsi="Times New Roman"/>
          <w:sz w:val="18"/>
          <w:szCs w:val="18"/>
        </w:rPr>
      </w:pPr>
    </w:p>
    <w:sectPr w:rsidR="005A1413" w:rsidRPr="002450DF" w:rsidSect="002450DF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6D68"/>
    <w:rsid w:val="00196D68"/>
    <w:rsid w:val="002450DF"/>
    <w:rsid w:val="003D1BC4"/>
    <w:rsid w:val="00402578"/>
    <w:rsid w:val="004C2123"/>
    <w:rsid w:val="005A1413"/>
    <w:rsid w:val="0065300F"/>
    <w:rsid w:val="006F182F"/>
    <w:rsid w:val="00846E5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BB06B-A66F-45FD-A7C3-2C7CCE062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BC4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3D1BC4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3D1BC4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rodek">
    <w:name w:val="Tabela środek"/>
    <w:basedOn w:val="Brakstyluakapitowego"/>
    <w:uiPriority w:val="99"/>
    <w:rsid w:val="003D1BC4"/>
    <w:pPr>
      <w:spacing w:before="40" w:line="150" w:lineRule="atLeast"/>
      <w:jc w:val="center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2018-12-06T10:02:00Z</dcterms:created>
  <dcterms:modified xsi:type="dcterms:W3CDTF">2018-12-06T10:02:00Z</dcterms:modified>
</cp:coreProperties>
</file>