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F7679F">
        <w:rPr>
          <w:rFonts w:ascii="Liberation Serif" w:hAnsi="Liberation Serif" w:cs="Liberation Serif"/>
          <w:b/>
          <w:sz w:val="24"/>
          <w:szCs w:val="24"/>
        </w:rPr>
        <w:t>19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1058AA">
        <w:rPr>
          <w:rFonts w:ascii="Liberation Serif" w:hAnsi="Liberation Serif" w:cs="Liberation Serif"/>
          <w:b/>
          <w:sz w:val="24"/>
          <w:szCs w:val="24"/>
        </w:rPr>
        <w:t>10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0D47AC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</w:t>
            </w:r>
            <w:r w:rsidR="009F158B" w:rsidRPr="00553E35">
              <w:rPr>
                <w:rFonts w:ascii="Liberation Serif" w:hAnsi="Liberation Serif" w:cs="Liberation Serif"/>
                <w:color w:val="auto"/>
                <w:szCs w:val="28"/>
              </w:rPr>
              <w:t>K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art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art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</w:t>
            </w:r>
            <w:r w:rsidR="009F158B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”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raportu z realizacji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usuwania azbestu z terenu powiatu jeleniogórskiego na lata 2012-2032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Przebudowa drogi powiatowej nr 2733D w km 0+000 do 0+561 wraz z mostem nad rzeką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="009F158B">
              <w:rPr>
                <w:rFonts w:ascii="LiberationSerif-Bold" w:hAnsi="LiberationSerif-Bold" w:cs="LiberationSerif-Bold"/>
                <w:bCs/>
                <w:color w:val="000000" w:themeColor="text1"/>
              </w:rPr>
              <w:t>”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„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VI Mistrzostwa Skrzatów Karkonoskich o Laur Klubu Sportowego Grań w Karpaczu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”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</w:t>
            </w:r>
            <w:r w:rsidR="000D47AC">
              <w:rPr>
                <w:rFonts w:ascii="Liberation Serif" w:hAnsi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im. Daniela Ważyńskiego i Mateusza Hryncewicza” z 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podania do publicznej wiadomości oferty Stowarzyszenia 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„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Senior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”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pominięciem otwartego konkursu ofert w trybie </w:t>
            </w:r>
            <w:r w:rsidR="000D47AC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art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Stowarzyszenia Koła Gospodyń „Miłkowianie” na realizację zadania publicznego pn. Karkonoski konkurs lawendowy „Miłków – lawendowa wieś”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 o wolontariacie na realizację zadania publicznego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’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Miłkowianie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Karkonoski konkurs lawendowy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Miłków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nieodpłatnego przekazania samochodu  marki Skoda </w:t>
            </w:r>
            <w:proofErr w:type="spellStart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akceptacji projektu umowy Powiatu Karkonoskiego z Gminami Powiatu dotyczącej wspólnej realizacji zadania polegającego na dofinansowaniu zakupu samochodu ratowniczo gaśniczego z przeznaczeniem dla Komendy Miejskiej 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w góry. Gra miejska” z pominięciem otwartego konkursu ofert w trybie </w:t>
            </w:r>
            <w:r w:rsidR="000D47AC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akceptacji projektu aneksu do umowy z Przedsiębiorstwem PKS „Tour</w:t>
            </w:r>
            <w:r w:rsidR="009F158B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”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Konecką–Lawler, dotyczącej realizacji zamówienia pn.: „Projekt graficzny do gry planszowej –Visitkarkonosze”.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umowy ze Skarbem Państwa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o udzielenie dotacji celowej na realizację zadania pn. „Utworzenie wirtualnej strzelnicy w Powiecie Karkonoskim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</w:t>
            </w:r>
            <w:r w:rsidR="009F158B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”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opinii do projektu „Programu Ochrony Środowiska Gminy Podgórzyn na lata 2020-2023 z perspektywą do roku 2027”.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 w:rsidRPr="00363CC1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„Opracowanie dokumentacji projektowo-kosztorysowej na przebudowę drogi powiatowej nr 2755D w Miłkowie w km 0+000 do 2+465”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Grabek </w:t>
            </w:r>
            <w:proofErr w:type="spellStart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Promotion</w:t>
            </w:r>
            <w:proofErr w:type="spellEnd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sp. z o.o. w sprawie wzajemnej współpracy w zakresie wspólnej promocji.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Porozumienia pomiędzy Powiatem Karkonoskim </w:t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Polskim Towarzystwem Turystyczno-Krajoznawczym Oddział Sudety Zachodnie z siedzibą w Jeleniej Górze w sprawie wzajemnej współpracy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 zakresie organizacji 24 Karkonoskich Spotkań Turystycznych.</w:t>
            </w:r>
          </w:p>
          <w:p w:rsidR="00F42E39" w:rsidRPr="00462F0E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powierzenia obowiązków dyrektora Domu Pomocy Społecznej „JUNIOR” w Miłkowie.</w:t>
            </w:r>
            <w:r w:rsidRPr="00F0586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>akceptacji projektu Umowy Powiatu Karkonoskiego z Komendantem Wojewódzkim Policji we Wrocławiu dotyczącej p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rzekazania środków finansowych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 xml:space="preserve">w celu realizacji zadania polegającego na dofinansowaniu zakupu samochodu osobowego typu SUV w wersji nieoznakowanej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br/>
              <w:t>z przeznaczeniem dla Komendy Miejskiej Policji 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</w:t>
            </w:r>
            <w:r w:rsidR="00763EB5">
              <w:rPr>
                <w:rFonts w:ascii="Liberation Serif" w:hAnsi="Liberation Serif" w:cs="Liberation Serif"/>
                <w:sz w:val="24"/>
                <w:szCs w:val="24"/>
              </w:rPr>
              <w:t>587/21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763E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akceptacji projektu Porozumienia Powiatu Karkonoskiego z Komendantem Miejskim Państwowej Straży Pożarnej w Jeleniej Górze</w:t>
            </w:r>
            <w:r w:rsidR="00152F3C">
              <w:rPr>
                <w:rFonts w:ascii="Liberation Serif" w:hAnsi="Liberation Serif"/>
                <w:bCs/>
                <w:sz w:val="28"/>
                <w:szCs w:val="28"/>
              </w:rPr>
              <w:t xml:space="preserve"> dotyczącej przekazania środków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finansowych w celu realizacji zadania polegającego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="00442E69">
              <w:rPr>
                <w:rFonts w:ascii="Liberation Serif" w:hAnsi="Liberation Serif"/>
                <w:bCs/>
                <w:sz w:val="28"/>
                <w:szCs w:val="28"/>
              </w:rPr>
              <w:t xml:space="preserve">na dofinansowaniu zakupu samochodu ratowniczo-gaśniczego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z przeznaczeniem dla Komendy Miejskiej Państwowej Straży Pożarnej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>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„Przebudowa drogi powiatowej nr 2751D w Chrośnicy w km 4+380 do 5+655”.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zmian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w budżecie powiatu karkonoskiego na 2021 rok.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określenia zasad zbycia w drodze rokowań zabud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owanej nieruchomości położonej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w Jeleniej Górze przy ul. Podchorążych</w:t>
            </w:r>
            <w:r w:rsidRPr="00B32F89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przekazanie elementów majątku trwałego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do Młodzieżowego Ośrodka Wychowawczego w Szklarskiej Porębie w związku z likwidacją Domu Wczasów Dziecięcych i Promocji Zdrowia w Szklarskiej Porębie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Mysłakowice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Mysłakowice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Stara Kamienica dotacji celowej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budżetu Powiatu Karkonoskiego na dofinansowanie kosztów związanych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usuwaniem wyrobów zawierających azbest z terenu gminy Stara Kamienica.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Janowice Wielkie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Janowice Wielkie.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akceptacji projektu Memorandum Powiatu Karkonoskiego z Krajem </w:t>
            </w:r>
            <w:proofErr w:type="spellStart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Libereckim-Republika</w:t>
            </w:r>
            <w:proofErr w:type="spellEnd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Czeska, dotyczącego współpracy przy przygotowaniu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 xml:space="preserve"> i realizacji projektów transgranicznych mających na celu modernizację 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lastRenderedPageBreak/>
              <w:t>infrastruktury transportowej.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uchwalenia Regulaminu Organizacyjnego Starostwa Powiatowego w Jeleniej Górze</w:t>
            </w: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2F7B65" w:rsidRDefault="002F7B65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F7B65">
              <w:rPr>
                <w:rFonts w:ascii="Liberation Serif" w:hAnsi="Liberation Serif" w:cs="Liberation Serif"/>
                <w:sz w:val="28"/>
                <w:szCs w:val="28"/>
              </w:rPr>
              <w:t xml:space="preserve">przyjęcia projektu „Plan zrównoważonego transportu zbiorowego dla Powiatu Karkonoskiego” oraz poddania go konsultacjom społecznym. </w:t>
            </w:r>
          </w:p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7F7F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21.07.2021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Pr="002F7B65" w:rsidRDefault="007F7F7D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 budżecie powiatu karkonoskiego na 2021 rok.</w:t>
            </w: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27.07.2021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aneksu nr 1 do Porozumienia z Gminą Miejską Kowary dotyczącego użyczenia lokalu stanowiącego własność Gminy w celu udzielania nieodpłatnej pomocy prawnej.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aneksu nr 1 do Porozumienia z Okręgową Radą Adwokacką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Wałbrzychu i Okręgową Izbą Radców Prawnych w Wałbrzychu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udzielania nieodpłatnej pomocy prawnej na obszarze powiatu karkonoskiego w 2021 roku.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projektów aneksów do umów o udzielaniu nieodpłatnej pomocy prawnej lub nieodpłatnej mediacji przez adwokata i radcę prawnego.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Towarzystwa Krzewienia Kultury Fizycznej Milanos z siedzibą w Miłkowie na realizację zadania publicznego pn. „III Integracyjna Spartakiada z Milanos”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wolontariacie.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umowy pomiędzy Powiatem Karkonoskim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Cezariuszem Wiklikiem dotyczącej opracowania tekstu do publikacji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o Powiecie Karkonoskim.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158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192/604/21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56F9" w:rsidRPr="00E0709C" w:rsidRDefault="00FF56F9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trybu postępowania o udzielenie zamówienia klasycznego na realizację zadania pn.: „Opracowanie dokumentacji projektowo-kosztorysowej na przebudowę mostu w ciągu drogi powiatowej nr 2741D w km 3+788 w Mysłakowicach”</w:t>
            </w:r>
            <w:r w:rsidR="00C17DE3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9F158B" w:rsidRPr="00FF56F9" w:rsidRDefault="009F158B" w:rsidP="00FF56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Serif-Bold" w:eastAsia="Droid Sans Fallback" w:hAnsi="LiberationSerif-Bold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C439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zmianę umowy o dotacji celowej dla Gminy Mysłakowice z budżetu Powiatu Karkonoskiego na dofinansowanie kosztów związanych z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usuwaniem wyrobów zawierających azbest z terenu Gminy Mysłakowice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realizację zadania pn.: „Budowa małych rond, progów zwalniających oraz przejścia dla pieszych – w ramach Etapu I zadania pn. Poprawa bezpieczeństwa ruchu na drogach powiatowych”.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pełnomocnictwa do reprezentowania Powiatu Karkonoskiego w Zwyczajnym Zgromadzeniu Wspólników Powiatowego Centrum Zdrowia Sp. z o.o. w Kowarach.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projektu „Programu Rozwoju Powiatu Karkonoskiego na lata 2021-2027” oraz poddania go konsultacjom społecznym.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85ED3">
              <w:rPr>
                <w:rFonts w:ascii="Liberation Serif" w:hAnsi="Liberation Serif" w:cs="LiberationSerif-Bold"/>
                <w:bCs/>
                <w:sz w:val="28"/>
                <w:szCs w:val="28"/>
              </w:rPr>
              <w:t>zwołania Sesji Rady Powiatu Karkonoskiego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10.08.2021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Krzewie Wielkie w granicach działki nr 292/3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Radoniów położonej w granicach działek nr 192/4, 192/5 i 192/7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pozbawienia drogi 2529D kategorii drogi powiatowej w miejscowości Milęcice i Wojciechów oraz pozbawienia drogi 2535D kategorii drogi powiatowej w części dotyczącej działki nr 130 obręb Lubomierz 1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umowy nr 62/2021 z dnia 26.07.2021 r., pomiędzy Powiatem Karkonoskim a Panią Matyldą Konecką – Lawler, dotyczącej realizacji zamówienia pn.: „Projekt graficzny do gry planszowej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Visitkarkonosze”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Krzewienia Kultury Fizycznej Milanos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działalności pożytku publicznego i o wolontariacie na</w:t>
            </w:r>
            <w:r w:rsidR="007E5D6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realizację zadania publicznego 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„III Integracyjna Spartakiada z Milanos” z zakresu upowszechniania kultury fizycznej i sportu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D22FE4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wieloletniej prognozie finansowej powiatu karkonoskiego</w:t>
            </w: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wyrażenia zgody na udzielenie Gminie Miejskiej Szklarska Poręba dotacji celowej z budżetu Powiatu Karkonoskiego na dofinansowanie kosztów związanych z usuwaniem wyrobów zawierających azbest z terenu miasta Szklarska Poręba.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Informacji o wynikach naboru uczniów w jednostkach oświatowych</w:t>
            </w:r>
          </w:p>
          <w:p w:rsidR="00EE4532" w:rsidRPr="00EE4532" w:rsidRDefault="00EE4532" w:rsidP="00EE4532">
            <w:pPr>
              <w:spacing w:after="120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prowadzonych przez Powiat Karkonoski w roku szkolnym 2021/2022.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zaciągania zobowiązań finansowych.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Pr="00272F88" w:rsidRDefault="00272F88" w:rsidP="00272F8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72F8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aneksu do umowy na „Opracowanie dokumentacji projektowo kosztorysowej na przebudowę drogi powiatowej nr 2720D Podgórzyn – Borowice – Sosnówka w km 0+000 do 5+002”.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</w:t>
            </w:r>
            <w:r w:rsidR="000D47A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3899" w:rsidRPr="00F23899" w:rsidRDefault="00F23899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2389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pomiędzy Powiatem Karkonoskim a Fundacją Instytut Studiów Wschodnich, dotyczącej współpracy partnerskiej przy XXX Forum Ekonomicznym w Karpaczu.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F23899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>przedstawienia Radzie Powiatu Karkonoskiego i Regionalnej Izbie Obrachunkowej „Informacji o przebiegu wykonania budżetu Powiatu Karkonoskiego wraz z informacją o kształtowaniu się wieloletniej prognozy finansowej za I półrocze 2021 roku”</w:t>
            </w: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1577E6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8E13E2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upoważnienia dyrektora Domu Pomocy Społecznej „JUNIOR”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Miłkowie do składania oświadczeń woli związanych z prowadzeniem bieżącej działalności powiatu w zakresie właściwości podległej sobie jednostki.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31.08.2021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„Zimowe utrzymanie dróg powiatowych </w:t>
            </w: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terenie Powiatu Karkonoskiego w sezonie 2021/2022”.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200/626/21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Szklarskiej Porębie przy </w:t>
            </w: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ul. Chopina 6 oraz ustalenia ceny wywoławczej i wysokości wadium.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członków Zarządu Powiatu Karkonoskiego</w:t>
            </w: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aneksu do umowy na „Opracowanie dokumentacji projektowo kosztorysowej na przebudowę wraz z elementami rozbudowy ul. Górnej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ciągu drogi powiatowej nr 2646D w km 1+605 do 4+141 </w:t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sprawozdania z przeprowadzonych konsultacji społecznych projektu „Planu zrównoważonego rozwoju publicznego transportu zbiorowego dla Powiatu Karkonoskiego”. 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1C4B4F" w:rsidRDefault="00912E28" w:rsidP="00912E28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B4F">
              <w:rPr>
                <w:rFonts w:cs="LiberationSerif-Bold"/>
                <w:bCs/>
                <w:sz w:val="28"/>
                <w:szCs w:val="28"/>
              </w:rPr>
              <w:t>wyrażenia zgody na udzielenie Gminie Miejskiej Piechowice dotacji celowej</w:t>
            </w:r>
            <w:r>
              <w:rPr>
                <w:rFonts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cs="LiberationSerif-Bold"/>
                <w:bCs/>
                <w:sz w:val="28"/>
                <w:szCs w:val="28"/>
              </w:rPr>
              <w:br/>
            </w:r>
            <w:r w:rsidRPr="001C4B4F">
              <w:rPr>
                <w:rFonts w:cs="LiberationSerif-Bold"/>
                <w:bCs/>
                <w:sz w:val="28"/>
                <w:szCs w:val="28"/>
              </w:rPr>
              <w:t>z budżetu Powiatu Karkonoskiego na dofinansowanie kosztów związanych z usuwaniem</w:t>
            </w:r>
            <w:r w:rsidRPr="001C4B4F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C4B4F">
              <w:rPr>
                <w:rFonts w:cs="LiberationSerif-Bold"/>
                <w:bCs/>
                <w:sz w:val="28"/>
                <w:szCs w:val="28"/>
              </w:rPr>
              <w:t>wyrobów zawierających azbest z terenu gminy miejskiej Piechowice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oddania w użyczenie zabudowanej nieruchomości położonej w Szklarskiej Porębie przy ul. Chopina 6 na rzecz Młodzieżowego Ośrodka Wychowawczego </w:t>
            </w: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br/>
              <w:t>w Szklarskiej Porębie.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„Opracowanie dokumentacji projektowo-kosztorysowej na przebudowę mostu w ciągu drogi powiatowej nr 2741D w km 3+788 w Mysłakowicach”;</w:t>
            </w: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10.09.2021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TimesNewRomanPS-BoldMT"/>
                <w:bCs/>
                <w:sz w:val="28"/>
                <w:szCs w:val="28"/>
                <w:lang w:eastAsia="en-US"/>
              </w:rPr>
            </w:pP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>pn. „Budowa małych rond, progów zwalniających oraz przejścia dla pieszych – w ramach Etapu I zadania pn. Poprawa bezpieczeństwa ruchu”;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Porozumienia nr </w:t>
            </w:r>
            <w:proofErr w:type="spellStart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DSDiK</w:t>
            </w:r>
            <w:proofErr w:type="spellEnd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/21/2021 z dnia 27.05.2021r.pomiędzy Powiatem Karkonoskim a Województwem Dolnośląskim w sprawie powierzenia do realizacji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Powiatowi Karkonoskiemu zadania własnego Województwa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Dolnośląskiego pn. :"Przebudowa skrzyżowania dróg wojewódzkich nr 366 i 367 z drogą powiatową nr 2735D w Kowarach na skrzyżowanie o ruchu okrężnym".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do konsultacji treści projektu:„ Program współpracy Powiatu Karkonoskiego z organizacjami pozarządowymi i innymi podmiotami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2022 roku”.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usługi dokumentacji fotograficznej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reportażu fotograficznego z przebiegu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obsługi oświetleniowo-nagłośnieniowej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ochrony osób i mienia podczas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„Budowa małych rond, progów zwalniających oraz przejścia dla pieszych– w ramach Etapu I zadania pn. Poprawa bezpieczeństwa ruchu na drogach powiatowych”.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sprawozdania z przeprowadzonych konsultacji społecznych projektu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„Program Rozwoju Powiatu Karkonoskiego na lata 2021-2027”.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  <w:p w:rsidR="00391542" w:rsidRDefault="0039154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27.09.2021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1A77" w:rsidRPr="00AB1A77" w:rsidRDefault="00AB1A77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B1A77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>zmiany Regulaminu Organizacyjnego Starostwa Powiatowego w Jeleniej Górze.</w:t>
            </w:r>
          </w:p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wykazu nieruchomości przeznaczonej do oddania w użyczenie położonej w Szklarskiej Porębie przy ul. Chopina 6 na rzecz Młodzieżowego Ośrodka Wychowawczego w Szklarskiej Porębie.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Gminą Mysłakowice w sprawie powierzenia zadania polegającego na zimowym utrzymaniu dróg powiatowych na terenie Gminy Mysłakowice w latach 2021-2023.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wysokości i ilości nagród specjalnych przyznawanych przez Starostę Karkonoskiego z okazji Dnia Edukacji Narodowej w 2021 roku.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z Polskim Związkiem Narciarskim dotyczącego realizacji wspierania szkolenia sportowego i współzawodnictwa młodzieży w szkołach mistrzostwa sportowego w 2021 roku</w:t>
            </w:r>
            <w:r w:rsidRPr="0086614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organizacji pobytu podczas Karkonoskich Spotkań Turystycznych.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kompleksowej usługi w zakresie wynajmu telebimu wraz z konstrukcją, montażem, demontażem i obsługą techniczną na potrzeby XXIV Karkonoskich Spotkań Turystycznych </w:t>
            </w: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dniu 24 września 2021 r.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13101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205/651/21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A2115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151" w:rsidRPr="00A21151" w:rsidRDefault="00A21151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PHU ZNAK sp. z o.o. dotyczącego rozwiązania umowy na realizację zadania pn.: "Oznakowanie pionowe dróg powiatowych Powiatu Karkonoskiego 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roku".</w:t>
            </w:r>
          </w:p>
          <w:p w:rsidR="00131017" w:rsidRPr="00866148" w:rsidRDefault="00131017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62F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206/652/21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Pr="00A21151" w:rsidRDefault="00B62F36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skrzyżowania drogi wojewódzkiej nr 367 </w:t>
            </w: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>z drogą powiatową nr 2741D w Łomnicy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05.10.2021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„Świadczenie usługi przechowywania na parkingu strzeżonym pojazdów usuniętych z dróg powiatu karkonoskiego w trybie art. 130a ustawy z dnia 20 czerwca 1997 r. Prawo o ruchu drogowym”.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82D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208/656/21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07.10.2021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Pr="001058AA" w:rsidRDefault="00E82D18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557BD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209/657/21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12.10.2021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Pr="00557BDB" w:rsidRDefault="00557BDB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557BDB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akceptacji treści Porozumienia pomiędzy Powiatem Karkonoskim a Gminą Stara Kamienica w sprawie powierzenia przez Powiat Karkonoski oraz przyjęcia przez Gminę Stara Kamienica zadnia polegającego na remoncie poboczy dróg powiatowych nr 2763D, nr 2774D i nr 2492D w Starej Kamienicy w 2021 roku.</w:t>
            </w:r>
          </w:p>
          <w:p w:rsidR="00557BDB" w:rsidRDefault="00557BDB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8C3E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210/658/21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Pr="00557BDB" w:rsidRDefault="008C3E0D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2022 roku”.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zgody na zmianę umowy o dotacji celowej dla Gminy Mysłakowice z budżetu Powiatu Karkonoskiego na dofinansowanie kosztów związanych z usuwaniem wyrobów zawierających azbest z terenu Gminy Mysłakowice</w:t>
            </w:r>
            <w:r w:rsidRPr="00F7679F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 realizację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Opracowanie Programu Funkcjonalno-Użytkowego (PFU) „Remontu mostu w ciągu drogi powiatowej nr 2742D w km 2+003 w Mysłakowicach”.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19.10.2021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Opracowanie Programu Funkcjonalno-Użytkowego dla zadania pn. „Przebudowa wraz z rozbudową drogi powiatowej nr 2735D 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Janowice Wielkie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-Trzcińsko-Karpniki w km 3+374 do 9+772 (z podziałem na etapy)”.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na realizację zadania pn.: „Opracowanie dokumentacji projektowo-kosztorysowej na przebudowę skrzyżowania dróg wojewódzkich nr 366 i 367 z drogą powiatową nr 2735D w Kowarach na skrzyżowanie o ruchu okrężnym”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na realizację zadania pn.: „Świadczenie usługi przechowywania na parkingu strzeżonym pojazdów usuniętych z dróg powiatu karkonoskiego w trybie art. 130a ustawy z dnia 20 czerwca 1997 r. Prawo o ruchu drogowym”.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Powiatu Karkonoskiego.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FF56F9" w:rsidRDefault="00032ADF" w:rsidP="00FF56F9">
      <w:pPr>
        <w:pStyle w:val="Zwykytekst"/>
        <w:jc w:val="both"/>
        <w:rPr>
          <w:rFonts w:ascii="Liberation Serif" w:hAnsi="Liberation Serif" w:cs="Liberation Serif"/>
          <w:sz w:val="28"/>
          <w:szCs w:val="28"/>
        </w:rPr>
      </w:pPr>
    </w:p>
    <w:sectPr w:rsidR="00032ADF" w:rsidRPr="00FF56F9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017" w:rsidRDefault="00131017" w:rsidP="00096F2B">
      <w:r>
        <w:separator/>
      </w:r>
    </w:p>
  </w:endnote>
  <w:endnote w:type="continuationSeparator" w:id="0">
    <w:p w:rsidR="00131017" w:rsidRDefault="00131017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17" w:rsidRDefault="001310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17" w:rsidRDefault="0013101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17" w:rsidRDefault="001310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017" w:rsidRDefault="00131017" w:rsidP="00096F2B">
      <w:r>
        <w:separator/>
      </w:r>
    </w:p>
  </w:footnote>
  <w:footnote w:type="continuationSeparator" w:id="0">
    <w:p w:rsidR="00131017" w:rsidRDefault="00131017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17" w:rsidRDefault="0013101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17" w:rsidRDefault="00131017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1017" w:rsidRDefault="00131017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7679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131017" w:rsidRDefault="00131017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7679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17" w:rsidRDefault="001310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D31F8"/>
    <w:multiLevelType w:val="hybridMultilevel"/>
    <w:tmpl w:val="D8D2981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2"/>
  </w:num>
  <w:num w:numId="10">
    <w:abstractNumId w:val="21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8"/>
  </w:num>
  <w:num w:numId="15">
    <w:abstractNumId w:val="20"/>
  </w:num>
  <w:num w:numId="16">
    <w:abstractNumId w:val="5"/>
  </w:num>
  <w:num w:numId="17">
    <w:abstractNumId w:val="14"/>
  </w:num>
  <w:num w:numId="18">
    <w:abstractNumId w:val="6"/>
  </w:num>
  <w:num w:numId="19">
    <w:abstractNumId w:val="12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  <w:num w:numId="24">
    <w:abstractNumId w:val="9"/>
  </w:num>
  <w:num w:numId="25">
    <w:abstractNumId w:val="18"/>
  </w:num>
  <w:num w:numId="26">
    <w:abstractNumId w:val="1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09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B4CAD"/>
    <w:rsid w:val="000C5944"/>
    <w:rsid w:val="000D3D60"/>
    <w:rsid w:val="000D47AC"/>
    <w:rsid w:val="000F2690"/>
    <w:rsid w:val="000F66D0"/>
    <w:rsid w:val="000F7567"/>
    <w:rsid w:val="00101A84"/>
    <w:rsid w:val="00101C91"/>
    <w:rsid w:val="00104C91"/>
    <w:rsid w:val="001058AA"/>
    <w:rsid w:val="00111F0D"/>
    <w:rsid w:val="001151C0"/>
    <w:rsid w:val="00122000"/>
    <w:rsid w:val="0012260C"/>
    <w:rsid w:val="00122B0D"/>
    <w:rsid w:val="0012368B"/>
    <w:rsid w:val="001275E2"/>
    <w:rsid w:val="00131017"/>
    <w:rsid w:val="00133960"/>
    <w:rsid w:val="00136B2F"/>
    <w:rsid w:val="00140ABD"/>
    <w:rsid w:val="00152F3C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065F0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63A7B"/>
    <w:rsid w:val="00272F88"/>
    <w:rsid w:val="00284596"/>
    <w:rsid w:val="002862EF"/>
    <w:rsid w:val="0029267F"/>
    <w:rsid w:val="00294B9A"/>
    <w:rsid w:val="00296F67"/>
    <w:rsid w:val="00297168"/>
    <w:rsid w:val="002B2346"/>
    <w:rsid w:val="002B36DB"/>
    <w:rsid w:val="002C2383"/>
    <w:rsid w:val="002C72B1"/>
    <w:rsid w:val="002D0FE0"/>
    <w:rsid w:val="002D3DF5"/>
    <w:rsid w:val="002E115F"/>
    <w:rsid w:val="002E1DE1"/>
    <w:rsid w:val="002E2D1E"/>
    <w:rsid w:val="002E3DEA"/>
    <w:rsid w:val="002F698E"/>
    <w:rsid w:val="002F7B65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542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42E69"/>
    <w:rsid w:val="0045072A"/>
    <w:rsid w:val="00457FBF"/>
    <w:rsid w:val="00462F0E"/>
    <w:rsid w:val="00463CF0"/>
    <w:rsid w:val="00466765"/>
    <w:rsid w:val="00470612"/>
    <w:rsid w:val="00477280"/>
    <w:rsid w:val="00487FCE"/>
    <w:rsid w:val="0049187F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02EB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57BDB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4D8B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667F8"/>
    <w:rsid w:val="0067286A"/>
    <w:rsid w:val="00676755"/>
    <w:rsid w:val="006861F1"/>
    <w:rsid w:val="00697691"/>
    <w:rsid w:val="006A1DE2"/>
    <w:rsid w:val="006B785C"/>
    <w:rsid w:val="006C1E84"/>
    <w:rsid w:val="006C3231"/>
    <w:rsid w:val="006C5E70"/>
    <w:rsid w:val="006D008A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5BD9"/>
    <w:rsid w:val="00751D91"/>
    <w:rsid w:val="007630BA"/>
    <w:rsid w:val="00763EB5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95148"/>
    <w:rsid w:val="007A2488"/>
    <w:rsid w:val="007A5667"/>
    <w:rsid w:val="007E0020"/>
    <w:rsid w:val="007E3881"/>
    <w:rsid w:val="007E3F34"/>
    <w:rsid w:val="007E4387"/>
    <w:rsid w:val="007E5D6E"/>
    <w:rsid w:val="007F0AA9"/>
    <w:rsid w:val="007F7F7D"/>
    <w:rsid w:val="00811D55"/>
    <w:rsid w:val="00814C86"/>
    <w:rsid w:val="0081689F"/>
    <w:rsid w:val="0083387F"/>
    <w:rsid w:val="00835D2F"/>
    <w:rsid w:val="0085297D"/>
    <w:rsid w:val="00854849"/>
    <w:rsid w:val="00855F22"/>
    <w:rsid w:val="008616C1"/>
    <w:rsid w:val="00866148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3E0D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12E28"/>
    <w:rsid w:val="00930A39"/>
    <w:rsid w:val="009362A3"/>
    <w:rsid w:val="00936300"/>
    <w:rsid w:val="00937A4B"/>
    <w:rsid w:val="0094121D"/>
    <w:rsid w:val="00947DA6"/>
    <w:rsid w:val="00961F49"/>
    <w:rsid w:val="00965A3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158B"/>
    <w:rsid w:val="009F63CB"/>
    <w:rsid w:val="009F698F"/>
    <w:rsid w:val="00A07EDF"/>
    <w:rsid w:val="00A13CBF"/>
    <w:rsid w:val="00A16A80"/>
    <w:rsid w:val="00A16D2E"/>
    <w:rsid w:val="00A21151"/>
    <w:rsid w:val="00A21685"/>
    <w:rsid w:val="00A23536"/>
    <w:rsid w:val="00A27289"/>
    <w:rsid w:val="00A3084E"/>
    <w:rsid w:val="00A30AF4"/>
    <w:rsid w:val="00A6422C"/>
    <w:rsid w:val="00A64508"/>
    <w:rsid w:val="00A66C1E"/>
    <w:rsid w:val="00A741D8"/>
    <w:rsid w:val="00A777D0"/>
    <w:rsid w:val="00A825AB"/>
    <w:rsid w:val="00A82CD2"/>
    <w:rsid w:val="00A90012"/>
    <w:rsid w:val="00AB1A77"/>
    <w:rsid w:val="00AB47A5"/>
    <w:rsid w:val="00AC2B94"/>
    <w:rsid w:val="00AC3C88"/>
    <w:rsid w:val="00AC5944"/>
    <w:rsid w:val="00AD41B0"/>
    <w:rsid w:val="00AD559F"/>
    <w:rsid w:val="00AE2A26"/>
    <w:rsid w:val="00AE5948"/>
    <w:rsid w:val="00AE6A8A"/>
    <w:rsid w:val="00B06B0D"/>
    <w:rsid w:val="00B16E9A"/>
    <w:rsid w:val="00B246C9"/>
    <w:rsid w:val="00B25747"/>
    <w:rsid w:val="00B313B0"/>
    <w:rsid w:val="00B32F89"/>
    <w:rsid w:val="00B3451E"/>
    <w:rsid w:val="00B432F9"/>
    <w:rsid w:val="00B43A74"/>
    <w:rsid w:val="00B43D25"/>
    <w:rsid w:val="00B4588A"/>
    <w:rsid w:val="00B62F36"/>
    <w:rsid w:val="00B65628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5F81"/>
    <w:rsid w:val="00C06B88"/>
    <w:rsid w:val="00C1347F"/>
    <w:rsid w:val="00C14BE9"/>
    <w:rsid w:val="00C16180"/>
    <w:rsid w:val="00C17DE3"/>
    <w:rsid w:val="00C26309"/>
    <w:rsid w:val="00C3173C"/>
    <w:rsid w:val="00C44325"/>
    <w:rsid w:val="00C466BD"/>
    <w:rsid w:val="00C62BB5"/>
    <w:rsid w:val="00C62DCC"/>
    <w:rsid w:val="00C6315B"/>
    <w:rsid w:val="00C65928"/>
    <w:rsid w:val="00C72DCF"/>
    <w:rsid w:val="00C76C2B"/>
    <w:rsid w:val="00C94DD0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DF7EE6"/>
    <w:rsid w:val="00E001C9"/>
    <w:rsid w:val="00E0709C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60502"/>
    <w:rsid w:val="00E647AB"/>
    <w:rsid w:val="00E6534D"/>
    <w:rsid w:val="00E673D3"/>
    <w:rsid w:val="00E71C86"/>
    <w:rsid w:val="00E82D18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2BE0"/>
    <w:rsid w:val="00EE4532"/>
    <w:rsid w:val="00EE521D"/>
    <w:rsid w:val="00EE5BA5"/>
    <w:rsid w:val="00EE72B0"/>
    <w:rsid w:val="00EF52E4"/>
    <w:rsid w:val="00F01DF4"/>
    <w:rsid w:val="00F025FA"/>
    <w:rsid w:val="00F04680"/>
    <w:rsid w:val="00F0586D"/>
    <w:rsid w:val="00F14F49"/>
    <w:rsid w:val="00F15D52"/>
    <w:rsid w:val="00F23899"/>
    <w:rsid w:val="00F23F9A"/>
    <w:rsid w:val="00F26CCE"/>
    <w:rsid w:val="00F324A1"/>
    <w:rsid w:val="00F34E6A"/>
    <w:rsid w:val="00F42E39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7679F"/>
    <w:rsid w:val="00F82443"/>
    <w:rsid w:val="00F84AC3"/>
    <w:rsid w:val="00F90589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56F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9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2528</TotalTime>
  <Pages>85</Pages>
  <Words>22922</Words>
  <Characters>137535</Characters>
  <Application>Microsoft Office Word</Application>
  <DocSecurity>0</DocSecurity>
  <Lines>1146</Lines>
  <Paragraphs>320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160137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357</cp:revision>
  <cp:lastPrinted>2003-07-28T15:07:00Z</cp:lastPrinted>
  <dcterms:created xsi:type="dcterms:W3CDTF">2018-11-23T11:10:00Z</dcterms:created>
  <dcterms:modified xsi:type="dcterms:W3CDTF">2021-10-19T12:20:00Z</dcterms:modified>
  <dc:language>pl-PL</dc:language>
</cp:coreProperties>
</file>