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9A6C98">
        <w:rPr>
          <w:b/>
          <w:sz w:val="28"/>
          <w:szCs w:val="28"/>
        </w:rPr>
        <w:t xml:space="preserve"> </w:t>
      </w:r>
      <w:r w:rsidR="001C76A6">
        <w:rPr>
          <w:b/>
          <w:sz w:val="28"/>
          <w:szCs w:val="28"/>
        </w:rPr>
        <w:t>10/23/15</w:t>
      </w:r>
      <w:r w:rsidR="005270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C76A6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1C76A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1C76A6">
        <w:rPr>
          <w:b/>
          <w:sz w:val="28"/>
          <w:szCs w:val="28"/>
        </w:rPr>
        <w:t>27 lutego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2B28" w:rsidRDefault="00C9148C" w:rsidP="00B545F9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0C5732" w:rsidRPr="000C5732">
        <w:rPr>
          <w:b/>
          <w:sz w:val="28"/>
          <w:szCs w:val="28"/>
        </w:rPr>
        <w:t xml:space="preserve"> </w:t>
      </w:r>
      <w:r w:rsidR="000D0CAC">
        <w:rPr>
          <w:b/>
          <w:sz w:val="28"/>
          <w:szCs w:val="28"/>
        </w:rPr>
        <w:t xml:space="preserve">Zmniejsza się plan dochodów budżetowych </w:t>
      </w:r>
      <w:r w:rsidR="003830D1">
        <w:rPr>
          <w:b/>
          <w:sz w:val="28"/>
          <w:szCs w:val="28"/>
        </w:rPr>
        <w:t xml:space="preserve"> o kwotę </w:t>
      </w:r>
      <w:r w:rsidR="003A255A">
        <w:rPr>
          <w:b/>
          <w:sz w:val="28"/>
          <w:szCs w:val="28"/>
        </w:rPr>
        <w:t xml:space="preserve">79.546 </w:t>
      </w:r>
      <w:r w:rsidR="003830D1">
        <w:rPr>
          <w:b/>
          <w:sz w:val="28"/>
          <w:szCs w:val="28"/>
        </w:rPr>
        <w:t>zł, zgodnie z załącznikiem Nr 1 do niniejszej uchwały.</w:t>
      </w:r>
    </w:p>
    <w:p w:rsidR="00245691" w:rsidRDefault="003830D1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 budżetowych po zmianach wynosi  </w:t>
      </w:r>
      <w:r w:rsidR="003A255A">
        <w:rPr>
          <w:b/>
          <w:sz w:val="28"/>
          <w:szCs w:val="28"/>
        </w:rPr>
        <w:t>67.029.322</w:t>
      </w:r>
      <w:r>
        <w:rPr>
          <w:b/>
          <w:sz w:val="28"/>
          <w:szCs w:val="28"/>
        </w:rPr>
        <w:t xml:space="preserve">  zł , </w:t>
      </w:r>
    </w:p>
    <w:p w:rsidR="00A42B28" w:rsidRDefault="003830D1" w:rsidP="00245691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z czego dochody bieżące wynoszą</w:t>
      </w:r>
      <w:r w:rsidR="003A255A">
        <w:rPr>
          <w:b/>
          <w:sz w:val="28"/>
          <w:szCs w:val="28"/>
        </w:rPr>
        <w:t xml:space="preserve"> 59.842.322 </w:t>
      </w:r>
      <w:r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 a dochody  majątkowe</w:t>
      </w:r>
      <w:r w:rsidR="003A255A">
        <w:rPr>
          <w:b/>
          <w:sz w:val="28"/>
          <w:szCs w:val="28"/>
        </w:rPr>
        <w:t xml:space="preserve"> 7.187.000</w:t>
      </w:r>
      <w:r>
        <w:rPr>
          <w:b/>
          <w:sz w:val="28"/>
          <w:szCs w:val="28"/>
        </w:rPr>
        <w:t xml:space="preserve">  </w:t>
      </w:r>
      <w:r w:rsidR="00245691">
        <w:rPr>
          <w:b/>
          <w:sz w:val="28"/>
          <w:szCs w:val="28"/>
        </w:rPr>
        <w:t>zł</w:t>
      </w:r>
      <w:r>
        <w:rPr>
          <w:b/>
          <w:sz w:val="28"/>
          <w:szCs w:val="28"/>
        </w:rPr>
        <w:t xml:space="preserve">  </w:t>
      </w:r>
      <w:r w:rsidR="00711F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  </w:t>
      </w:r>
    </w:p>
    <w:p w:rsidR="003830D1" w:rsidRDefault="00A42B28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830D1">
        <w:rPr>
          <w:b/>
          <w:sz w:val="28"/>
          <w:szCs w:val="28"/>
        </w:rPr>
        <w:t>Zmniejsza się plan wydatków budżetowych</w:t>
      </w:r>
      <w:r w:rsidR="00B545F9">
        <w:rPr>
          <w:b/>
          <w:sz w:val="28"/>
          <w:szCs w:val="28"/>
        </w:rPr>
        <w:t xml:space="preserve"> </w:t>
      </w:r>
      <w:r w:rsidR="003830D1">
        <w:rPr>
          <w:b/>
          <w:sz w:val="28"/>
          <w:szCs w:val="28"/>
        </w:rPr>
        <w:t xml:space="preserve"> o kwotę </w:t>
      </w:r>
      <w:r w:rsidR="005270FC">
        <w:rPr>
          <w:b/>
          <w:sz w:val="28"/>
          <w:szCs w:val="28"/>
        </w:rPr>
        <w:t xml:space="preserve"> </w:t>
      </w:r>
      <w:r w:rsidR="003A255A">
        <w:rPr>
          <w:b/>
          <w:sz w:val="28"/>
          <w:szCs w:val="28"/>
        </w:rPr>
        <w:t xml:space="preserve">79.546 </w:t>
      </w:r>
      <w:r w:rsidR="003830D1">
        <w:rPr>
          <w:b/>
          <w:sz w:val="28"/>
          <w:szCs w:val="28"/>
        </w:rPr>
        <w:t>zł ,</w:t>
      </w:r>
    </w:p>
    <w:p w:rsidR="000C5732" w:rsidRPr="000C5732" w:rsidRDefault="000C5732" w:rsidP="003830D1">
      <w:pPr>
        <w:tabs>
          <w:tab w:val="left" w:pos="0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zgodnie z załącznikiem  Nr </w:t>
      </w:r>
      <w:r w:rsidR="003830D1">
        <w:rPr>
          <w:b/>
          <w:sz w:val="28"/>
          <w:szCs w:val="28"/>
        </w:rPr>
        <w:t>2</w:t>
      </w:r>
      <w:r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3A255A">
        <w:rPr>
          <w:b/>
          <w:sz w:val="28"/>
          <w:szCs w:val="28"/>
        </w:rPr>
        <w:t xml:space="preserve">67.037.165 </w:t>
      </w:r>
      <w:r w:rsidR="00012CEF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B545F9">
        <w:rPr>
          <w:b/>
          <w:sz w:val="28"/>
          <w:szCs w:val="28"/>
        </w:rPr>
        <w:t xml:space="preserve"> </w:t>
      </w:r>
      <w:r w:rsidR="003A255A">
        <w:rPr>
          <w:b/>
          <w:sz w:val="28"/>
          <w:szCs w:val="28"/>
        </w:rPr>
        <w:t>59.</w:t>
      </w:r>
      <w:r w:rsidR="009E4252">
        <w:rPr>
          <w:b/>
          <w:sz w:val="28"/>
          <w:szCs w:val="28"/>
        </w:rPr>
        <w:t>6</w:t>
      </w:r>
      <w:r w:rsidR="003A255A">
        <w:rPr>
          <w:b/>
          <w:sz w:val="28"/>
          <w:szCs w:val="28"/>
        </w:rPr>
        <w:t>37.</w:t>
      </w:r>
      <w:r w:rsidR="009E4252">
        <w:rPr>
          <w:b/>
          <w:sz w:val="28"/>
          <w:szCs w:val="28"/>
        </w:rPr>
        <w:t>5</w:t>
      </w:r>
      <w:r w:rsidR="003A255A">
        <w:rPr>
          <w:b/>
          <w:sz w:val="28"/>
          <w:szCs w:val="28"/>
        </w:rPr>
        <w:t>6</w:t>
      </w:r>
      <w:r w:rsidR="009E4252">
        <w:rPr>
          <w:b/>
          <w:sz w:val="28"/>
          <w:szCs w:val="28"/>
        </w:rPr>
        <w:t>6</w:t>
      </w:r>
      <w:r w:rsidR="003A255A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</w:t>
      </w:r>
      <w:r w:rsidR="003A255A">
        <w:rPr>
          <w:b/>
          <w:sz w:val="28"/>
          <w:szCs w:val="28"/>
        </w:rPr>
        <w:t xml:space="preserve">7.399.599 </w:t>
      </w:r>
      <w:r w:rsidR="00BC38CD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A42B28" w:rsidP="003F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. Dokonuje się zmian w planie  wydatków zadań administracji rządowej zgodnie z załącznikiem nr </w:t>
      </w:r>
      <w:r w:rsidR="00CD39AD"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3A255A" w:rsidRDefault="003A255A"/>
    <w:p w:rsidR="001026D7" w:rsidRDefault="001026D7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dochodów i 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 xml:space="preserve">oraz wydatków na zadania administracji rządowej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F71F7" w:rsidRDefault="002F71F7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 wniosku Powiatowego Inspektora Nadzoru Budowlanego w Jeleniej Górze z dnia 17 lutego 2015 roku, znak O-030/15 dokonuje się zmian w planie wydatków tej placówki w dz.710,rozdz.71015 w szczegółowości paragrafów, zgodnie z załącznikiem Nr 2 do niniejszej uchwały,</w:t>
      </w:r>
      <w:r w:rsidR="00362151">
        <w:rPr>
          <w:sz w:val="28"/>
          <w:szCs w:val="28"/>
        </w:rPr>
        <w:t xml:space="preserve"> ponieważ zmiana w całości dotyczy zadań administracji rządowej zawarta jest również w załączniku Nr 3 do niniejszej uchwały,</w:t>
      </w:r>
    </w:p>
    <w:p w:rsidR="002F71F7" w:rsidRDefault="002F71F7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Technicznych i Licealnych w Piechowicach  z dnia 16 lutego 2015 roku, znak 45./II/2015 dokonuje się  zmian w planie finansowym placówki  w dz.801 rozdz.80120 w szczegółowości paragrafów,</w:t>
      </w:r>
      <w:r w:rsidR="0033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zgodnie z załącznikiem </w:t>
      </w:r>
      <w:r w:rsidR="003308C8">
        <w:rPr>
          <w:sz w:val="28"/>
          <w:szCs w:val="28"/>
        </w:rPr>
        <w:t>Nr 2 do niniejszej uchwały. W placówce tej również dokonuje się wprowadzenia do działu 801 nowego rozdziału 80150-zgodnie  z Rozporządzeniem Ministra Finansów z dnia 16 grudnia 2014 roku  powstał nowy rozdział ,który obejmuje nauczanie indywidualne,</w:t>
      </w:r>
    </w:p>
    <w:p w:rsidR="003308C8" w:rsidRDefault="003308C8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 pisma otrzymanego z Urzędu Miasta  w Szklarskiej Porębie  z dnia 07 stycznia 2015 roku  znak FN.3021.6.1.2015 AB  dokonuje się zmian w planie finansowym dochodów Starostwa Powiatowego  w dz.801 i 854, mających na celu dostosowanie planu dochodów  do rzeczywistych kwot przyjętych przez Urząd Miasta  do budżetu na 2015 rok. W nawiązaniu do tej informacji Zespół Szkół  </w:t>
      </w:r>
      <w:r w:rsidR="000C6C8C">
        <w:rPr>
          <w:sz w:val="28"/>
          <w:szCs w:val="28"/>
        </w:rPr>
        <w:t>Ogólnokształcących i Mistrzostwa Sportowego  pismem  z dnia 17 lutego 2015 roku ,znak KS.3110.11.15 przedłożył propozycję zmian planu wydatków ,w celu dostosowania planu do kwot wynikających z dotacji Miasta Szklarska Poręba, ich szczegółowość zawarta jest w załączniku Nr 2 do niniejszej uchwały,</w:t>
      </w:r>
    </w:p>
    <w:p w:rsidR="002F71F7" w:rsidRDefault="000C6C8C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informacji  otrzymanej z  Miasta Kowary  z dnia 04 lutego 2015 roku, znak WF.3021.7.2014 dotyczącej ostatecznych kwot dotacji  zapisanych w uchwale budżetowej  Miasta Kowary na 2015 rok ,z przeznaczeniem na prowadzenie Gimnazjum w Kowarach  dokonuje się zmian w planie dochodów Starostwa Powiatowego .Zespół Szkół Ogólnokształcących w Kowarach </w:t>
      </w:r>
      <w:r w:rsidR="00A92A18">
        <w:rPr>
          <w:sz w:val="28"/>
          <w:szCs w:val="28"/>
        </w:rPr>
        <w:t xml:space="preserve"> pismem  z dnia 16 lutego 2015 roku ,w nawiązaniu do pisma Burmistrza Miasta Kowary , przedłożył propozycję  zmniejszenia planu wydatków   w dz.801,</w:t>
      </w:r>
      <w:r w:rsidR="00362151">
        <w:rPr>
          <w:sz w:val="28"/>
          <w:szCs w:val="28"/>
        </w:rPr>
        <w:t xml:space="preserve"> </w:t>
      </w:r>
      <w:r w:rsidR="00A92A18">
        <w:rPr>
          <w:sz w:val="28"/>
          <w:szCs w:val="28"/>
        </w:rPr>
        <w:t>rozdz.80110 w szczegółowości paragrafów, zgodnie z załącznikiem Nr 2 do niniejszej uchwały,</w:t>
      </w:r>
    </w:p>
    <w:p w:rsidR="00A92A18" w:rsidRDefault="00A92A18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</w:t>
      </w:r>
      <w:r w:rsidR="00362151">
        <w:rPr>
          <w:sz w:val="28"/>
          <w:szCs w:val="28"/>
        </w:rPr>
        <w:t>ni</w:t>
      </w:r>
      <w:r>
        <w:rPr>
          <w:sz w:val="28"/>
          <w:szCs w:val="28"/>
        </w:rPr>
        <w:t xml:space="preserve">e w Jeleniej Górze z dnia 19 lutego 2015 roku ,znak DK.3026.2.2015  dokonuje się </w:t>
      </w:r>
    </w:p>
    <w:p w:rsidR="00A92A18" w:rsidRDefault="00A92A18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t>zmian w planie finansowym wydatków  Domu Dziecka w Szklarskiej Porębie w dz.852,rozdz.85201 w szczegółowości paragrafów, zgodnie z załącznikiem Nr 2 do niniejszej uchwały,</w:t>
      </w:r>
    </w:p>
    <w:p w:rsidR="00A92A18" w:rsidRDefault="0073649E" w:rsidP="002F7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-na podstawie informacji otrzymanej od Wojewody Dolnośląskiego w dniu 24 lutego 2015 roku dokonuje się zwiększenia planu dochodów Starostwa Powiatowego w dz.852,rozdz.85202 w § 2130 o kwotę 64.028 zł, jedocześnie zwiększa się plany wydatków w dz.852,rozdz.85202 w następujących placówkach w następującej szczegółowości  w:</w:t>
      </w:r>
    </w:p>
    <w:p w:rsidR="0073649E" w:rsidRDefault="0073649E" w:rsidP="0073649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Janowicach Wielkich  o kwotę 20.582 zł,</w:t>
      </w:r>
    </w:p>
    <w:p w:rsidR="0073649E" w:rsidRDefault="0073649E" w:rsidP="0073649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Miłkowie o kwotę 23.439 zł,</w:t>
      </w:r>
    </w:p>
    <w:p w:rsidR="0073649E" w:rsidRDefault="0073649E" w:rsidP="0073649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Kowarach o kwotę  4.288 zł,</w:t>
      </w:r>
    </w:p>
    <w:p w:rsidR="0073649E" w:rsidRDefault="0073649E" w:rsidP="0073649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Sosnówce o kwotę 2.285 zł</w:t>
      </w:r>
    </w:p>
    <w:p w:rsidR="0073649E" w:rsidRDefault="0073649E" w:rsidP="0073649E">
      <w:pPr>
        <w:pStyle w:val="Akapitzlis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Szklarskiej Porębie o kwotę 13.434 zł,</w:t>
      </w:r>
    </w:p>
    <w:p w:rsidR="0073649E" w:rsidRDefault="0073649E" w:rsidP="0073649E">
      <w:pPr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paragrafów, zgodnie z załącznikiem Nr 2 do niniejszej uchwały,</w:t>
      </w:r>
    </w:p>
    <w:p w:rsidR="00C371AA" w:rsidRDefault="00C371AA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wydatków budżetowych oraz wydatków administracji rządowej Starostwa Powiatowego dokonuje się niezbędnych zmian w dz.700,rozdz.70005 w szczegółowości paragrafów, zgodnie z  załącznikami Nr 2 i 3 do niniejszej uchwały,</w:t>
      </w:r>
    </w:p>
    <w:p w:rsidR="0073649E" w:rsidRPr="0073649E" w:rsidRDefault="0073649E" w:rsidP="00C8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-niniejszą uchwałą dokonuje się również zmniejszenia planu rezerwy ogólnej o kwotę 10.000 zł </w:t>
      </w:r>
      <w:r w:rsidR="006D1161">
        <w:rPr>
          <w:sz w:val="28"/>
          <w:szCs w:val="28"/>
        </w:rPr>
        <w:t xml:space="preserve"> w celu zwiększenia planu wydatków w dz.754,rozdz.75495 w § 4210,</w:t>
      </w:r>
      <w:r w:rsidR="00583B2A">
        <w:rPr>
          <w:sz w:val="28"/>
          <w:szCs w:val="28"/>
        </w:rPr>
        <w:t xml:space="preserve"> </w:t>
      </w:r>
      <w:r w:rsidR="006D1161">
        <w:rPr>
          <w:sz w:val="28"/>
          <w:szCs w:val="28"/>
        </w:rPr>
        <w:t xml:space="preserve">w rezerwach po dokonaniu tego zmniejszenia pozostaje kwota </w:t>
      </w:r>
      <w:r w:rsidR="00583B2A">
        <w:rPr>
          <w:sz w:val="28"/>
          <w:szCs w:val="28"/>
        </w:rPr>
        <w:t>370.000 zł, z czego rezerwa ogólna wynosi 243.000 zł</w:t>
      </w:r>
      <w:r w:rsidR="00C371AA">
        <w:rPr>
          <w:sz w:val="28"/>
          <w:szCs w:val="28"/>
        </w:rPr>
        <w:t>.</w:t>
      </w:r>
    </w:p>
    <w:sectPr w:rsidR="0073649E" w:rsidRPr="0073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85" w:rsidRDefault="00253B85" w:rsidP="00286505">
      <w:r>
        <w:separator/>
      </w:r>
    </w:p>
  </w:endnote>
  <w:endnote w:type="continuationSeparator" w:id="0">
    <w:p w:rsidR="00253B85" w:rsidRDefault="00253B85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85" w:rsidRDefault="00253B85" w:rsidP="00286505">
      <w:r>
        <w:separator/>
      </w:r>
    </w:p>
  </w:footnote>
  <w:footnote w:type="continuationSeparator" w:id="0">
    <w:p w:rsidR="00253B85" w:rsidRDefault="00253B85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44C"/>
    <w:rsid w:val="00056B04"/>
    <w:rsid w:val="00057D46"/>
    <w:rsid w:val="0007712E"/>
    <w:rsid w:val="000774FA"/>
    <w:rsid w:val="000872B0"/>
    <w:rsid w:val="0009454B"/>
    <w:rsid w:val="000C5732"/>
    <w:rsid w:val="000C6BD1"/>
    <w:rsid w:val="000C6C8C"/>
    <w:rsid w:val="000D0CAC"/>
    <w:rsid w:val="000F4458"/>
    <w:rsid w:val="0010126B"/>
    <w:rsid w:val="001026D7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C76A6"/>
    <w:rsid w:val="001E5510"/>
    <w:rsid w:val="001F096E"/>
    <w:rsid w:val="00206508"/>
    <w:rsid w:val="00230706"/>
    <w:rsid w:val="00241FF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2C52CC"/>
    <w:rsid w:val="002F71F7"/>
    <w:rsid w:val="003308C8"/>
    <w:rsid w:val="003321B6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D133A"/>
    <w:rsid w:val="003E6D3B"/>
    <w:rsid w:val="003F5E25"/>
    <w:rsid w:val="003F62CB"/>
    <w:rsid w:val="00405B41"/>
    <w:rsid w:val="00406526"/>
    <w:rsid w:val="0042370E"/>
    <w:rsid w:val="0044289F"/>
    <w:rsid w:val="004438EC"/>
    <w:rsid w:val="00444C58"/>
    <w:rsid w:val="00445ABF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270FC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94500"/>
    <w:rsid w:val="00594A68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4B7D"/>
    <w:rsid w:val="006D1161"/>
    <w:rsid w:val="006E08B4"/>
    <w:rsid w:val="006F0E07"/>
    <w:rsid w:val="00711FCE"/>
    <w:rsid w:val="00712F54"/>
    <w:rsid w:val="00715BAC"/>
    <w:rsid w:val="007278B4"/>
    <w:rsid w:val="0073649E"/>
    <w:rsid w:val="00746917"/>
    <w:rsid w:val="00772EEF"/>
    <w:rsid w:val="0079130A"/>
    <w:rsid w:val="007A63CE"/>
    <w:rsid w:val="007B0A67"/>
    <w:rsid w:val="007B3FDB"/>
    <w:rsid w:val="007C402F"/>
    <w:rsid w:val="007C51DA"/>
    <w:rsid w:val="007C6DD8"/>
    <w:rsid w:val="007E55DA"/>
    <w:rsid w:val="00804BF4"/>
    <w:rsid w:val="008179C4"/>
    <w:rsid w:val="00835A84"/>
    <w:rsid w:val="00856F6A"/>
    <w:rsid w:val="008712CD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2C92"/>
    <w:rsid w:val="0094584B"/>
    <w:rsid w:val="00977621"/>
    <w:rsid w:val="0098692B"/>
    <w:rsid w:val="009A42A7"/>
    <w:rsid w:val="009A6C98"/>
    <w:rsid w:val="009D38A1"/>
    <w:rsid w:val="009D3E00"/>
    <w:rsid w:val="009E014F"/>
    <w:rsid w:val="009E3EF8"/>
    <w:rsid w:val="009E4252"/>
    <w:rsid w:val="00A03A3F"/>
    <w:rsid w:val="00A35D9A"/>
    <w:rsid w:val="00A3669F"/>
    <w:rsid w:val="00A42B28"/>
    <w:rsid w:val="00A55FC1"/>
    <w:rsid w:val="00A7692B"/>
    <w:rsid w:val="00A813B7"/>
    <w:rsid w:val="00A82256"/>
    <w:rsid w:val="00A92A18"/>
    <w:rsid w:val="00AA1361"/>
    <w:rsid w:val="00AC5EF7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5C46"/>
    <w:rsid w:val="00C03D0E"/>
    <w:rsid w:val="00C06275"/>
    <w:rsid w:val="00C06E4C"/>
    <w:rsid w:val="00C07D90"/>
    <w:rsid w:val="00C33792"/>
    <w:rsid w:val="00C371AA"/>
    <w:rsid w:val="00C47D16"/>
    <w:rsid w:val="00C51776"/>
    <w:rsid w:val="00C6003A"/>
    <w:rsid w:val="00C70A61"/>
    <w:rsid w:val="00C778E6"/>
    <w:rsid w:val="00C800F5"/>
    <w:rsid w:val="00C80230"/>
    <w:rsid w:val="00C80CC2"/>
    <w:rsid w:val="00C86CA9"/>
    <w:rsid w:val="00C9148C"/>
    <w:rsid w:val="00CC3E36"/>
    <w:rsid w:val="00CD29E8"/>
    <w:rsid w:val="00CD39AD"/>
    <w:rsid w:val="00CE43C7"/>
    <w:rsid w:val="00CE7453"/>
    <w:rsid w:val="00CF235F"/>
    <w:rsid w:val="00CF3235"/>
    <w:rsid w:val="00CF617A"/>
    <w:rsid w:val="00D11AC4"/>
    <w:rsid w:val="00D219A1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E05C8"/>
    <w:rsid w:val="00DE7784"/>
    <w:rsid w:val="00E153F9"/>
    <w:rsid w:val="00E40457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B044-48FC-4EA4-98EB-84E3FEA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199</cp:revision>
  <cp:lastPrinted>2015-02-25T08:44:00Z</cp:lastPrinted>
  <dcterms:created xsi:type="dcterms:W3CDTF">2014-02-27T08:26:00Z</dcterms:created>
  <dcterms:modified xsi:type="dcterms:W3CDTF">2015-03-02T07:17:00Z</dcterms:modified>
</cp:coreProperties>
</file>