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C7" w:rsidRDefault="009F31C7" w:rsidP="009F31C7">
      <w:pPr>
        <w:ind w:right="-337"/>
        <w:rPr>
          <w:i/>
          <w:sz w:val="28"/>
          <w:szCs w:val="28"/>
        </w:rPr>
      </w:pPr>
      <w:bookmarkStart w:id="0" w:name="_GoBack"/>
      <w:bookmarkEnd w:id="0"/>
    </w:p>
    <w:p w:rsidR="00A132FC" w:rsidRDefault="009F31C7" w:rsidP="009F31C7">
      <w:pPr>
        <w:ind w:right="-337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="005C7F3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C7F37"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>Uchwała Nr</w:t>
      </w:r>
      <w:r>
        <w:rPr>
          <w:b/>
          <w:sz w:val="28"/>
          <w:szCs w:val="28"/>
        </w:rPr>
        <w:t xml:space="preserve"> 215/664/18</w:t>
      </w:r>
      <w:r w:rsidR="005C7F37">
        <w:rPr>
          <w:b/>
          <w:sz w:val="28"/>
          <w:szCs w:val="28"/>
        </w:rPr>
        <w:t xml:space="preserve">               </w:t>
      </w:r>
    </w:p>
    <w:p w:rsidR="00C9148C" w:rsidRDefault="00C9148C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9F31C7">
        <w:rPr>
          <w:b/>
          <w:sz w:val="28"/>
          <w:szCs w:val="28"/>
        </w:rPr>
        <w:t>29 maja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220D1A">
        <w:rPr>
          <w:sz w:val="28"/>
          <w:szCs w:val="28"/>
        </w:rPr>
        <w:t>8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220D1A">
        <w:rPr>
          <w:sz w:val="28"/>
          <w:szCs w:val="28"/>
        </w:rPr>
        <w:t>995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6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31859">
        <w:rPr>
          <w:b/>
          <w:sz w:val="28"/>
          <w:szCs w:val="28"/>
        </w:rPr>
        <w:t>Z</w:t>
      </w:r>
      <w:r w:rsidR="005C7F37">
        <w:rPr>
          <w:b/>
          <w:sz w:val="28"/>
          <w:szCs w:val="28"/>
        </w:rPr>
        <w:t>mniejsza</w:t>
      </w:r>
      <w:r w:rsidR="00F31859">
        <w:rPr>
          <w:b/>
          <w:sz w:val="28"/>
          <w:szCs w:val="28"/>
        </w:rPr>
        <w:t xml:space="preserve"> s</w:t>
      </w:r>
      <w:r w:rsidR="00F27ED8">
        <w:rPr>
          <w:b/>
          <w:sz w:val="28"/>
          <w:szCs w:val="28"/>
        </w:rPr>
        <w:t>ię plan dochodów budżetowych o kwotę</w:t>
      </w:r>
      <w:r w:rsidR="003F19B0">
        <w:rPr>
          <w:b/>
          <w:sz w:val="28"/>
          <w:szCs w:val="28"/>
        </w:rPr>
        <w:t xml:space="preserve"> </w:t>
      </w:r>
      <w:r w:rsidR="008B12B3">
        <w:rPr>
          <w:b/>
          <w:sz w:val="28"/>
          <w:szCs w:val="28"/>
        </w:rPr>
        <w:t>75.737,00</w:t>
      </w:r>
      <w:r w:rsidR="005C7F37">
        <w:rPr>
          <w:b/>
          <w:sz w:val="28"/>
          <w:szCs w:val="28"/>
        </w:rPr>
        <w:t xml:space="preserve"> </w:t>
      </w:r>
      <w:r w:rsidR="00B63DB5"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zł</w:t>
      </w:r>
      <w:r w:rsidR="00125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8B12B3">
        <w:rPr>
          <w:sz w:val="28"/>
          <w:szCs w:val="28"/>
        </w:rPr>
        <w:t>70.756.979,90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dochody bieżące wynoszą </w:t>
      </w:r>
      <w:r w:rsidR="008B12B3">
        <w:rPr>
          <w:sz w:val="28"/>
          <w:szCs w:val="28"/>
        </w:rPr>
        <w:t>61.108.037,16</w:t>
      </w:r>
      <w:r>
        <w:rPr>
          <w:sz w:val="28"/>
          <w:szCs w:val="28"/>
        </w:rPr>
        <w:t xml:space="preserve">zł a dochody majątkowe </w:t>
      </w:r>
      <w:r w:rsidR="008B12B3">
        <w:rPr>
          <w:sz w:val="28"/>
          <w:szCs w:val="28"/>
        </w:rPr>
        <w:t>9.648.942,74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5C7F37">
        <w:rPr>
          <w:b/>
          <w:sz w:val="28"/>
          <w:szCs w:val="28"/>
        </w:rPr>
        <w:t>mniejsz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kwotę</w:t>
      </w:r>
      <w:r w:rsidR="003F19B0">
        <w:rPr>
          <w:b/>
          <w:sz w:val="28"/>
          <w:szCs w:val="28"/>
        </w:rPr>
        <w:t xml:space="preserve"> </w:t>
      </w:r>
      <w:r w:rsidR="008B12B3">
        <w:rPr>
          <w:b/>
          <w:sz w:val="28"/>
          <w:szCs w:val="28"/>
        </w:rPr>
        <w:t>75.737,00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540818" w:rsidRDefault="00C81FB1" w:rsidP="00864B9A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8B12B3">
        <w:rPr>
          <w:sz w:val="28"/>
          <w:szCs w:val="28"/>
        </w:rPr>
        <w:t xml:space="preserve"> 74.647.807,52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8B12B3">
        <w:rPr>
          <w:sz w:val="28"/>
          <w:szCs w:val="28"/>
        </w:rPr>
        <w:t xml:space="preserve"> 59.903.158,77</w:t>
      </w:r>
      <w:r w:rsidR="00C8100A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8B12B3">
        <w:rPr>
          <w:sz w:val="28"/>
          <w:szCs w:val="28"/>
        </w:rPr>
        <w:t>14.744.648,75</w:t>
      </w:r>
      <w:r w:rsidR="0094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BF0577" w:rsidRDefault="00BF0577" w:rsidP="00864B9A">
      <w:pPr>
        <w:jc w:val="both"/>
        <w:rPr>
          <w:b/>
          <w:sz w:val="28"/>
          <w:szCs w:val="28"/>
        </w:rPr>
      </w:pP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5C7F37" w:rsidRDefault="005C7F37"/>
    <w:p w:rsidR="00773242" w:rsidRDefault="00773242"/>
    <w:p w:rsidR="00773242" w:rsidRDefault="00773242"/>
    <w:p w:rsidR="00773242" w:rsidRDefault="00773242"/>
    <w:p w:rsidR="00B77DCE" w:rsidRDefault="00B77DCE"/>
    <w:p w:rsidR="00B77DCE" w:rsidRDefault="00B77DCE"/>
    <w:p w:rsidR="00773242" w:rsidRDefault="00773242"/>
    <w:p w:rsidR="00773242" w:rsidRDefault="00773242"/>
    <w:p w:rsidR="00773242" w:rsidRDefault="00773242"/>
    <w:p w:rsidR="005C7F37" w:rsidRDefault="005C7F37"/>
    <w:p w:rsidR="005C7F37" w:rsidRDefault="005C7F37"/>
    <w:p w:rsidR="006949E6" w:rsidRDefault="006949E6"/>
    <w:p w:rsidR="00F27ED8" w:rsidRDefault="00F27ED8" w:rsidP="000B5EB4"/>
    <w:p w:rsidR="00BF0577" w:rsidRDefault="00BF0577" w:rsidP="000B5EB4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B9658C" w:rsidRDefault="00B9658C" w:rsidP="00125126">
      <w:pPr>
        <w:jc w:val="both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oraz zadań administracji rządowej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zmian:</w:t>
      </w:r>
    </w:p>
    <w:p w:rsidR="00045AA5" w:rsidRDefault="001E2A3F" w:rsidP="00884B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>na podstawie informacji otrzymanej od Wojewody Dolnośląskiego za pismem znak FB-BP.3111.</w:t>
      </w:r>
      <w:r w:rsidR="0094461D">
        <w:rPr>
          <w:sz w:val="28"/>
          <w:szCs w:val="28"/>
        </w:rPr>
        <w:t>223</w:t>
      </w:r>
      <w:r w:rsidR="001A3521">
        <w:rPr>
          <w:sz w:val="28"/>
          <w:szCs w:val="28"/>
        </w:rPr>
        <w:t>.2018.</w:t>
      </w:r>
      <w:r w:rsidR="0094461D">
        <w:rPr>
          <w:sz w:val="28"/>
          <w:szCs w:val="28"/>
        </w:rPr>
        <w:t>KR</w:t>
      </w:r>
      <w:r w:rsidR="00884B49">
        <w:rPr>
          <w:sz w:val="28"/>
          <w:szCs w:val="28"/>
        </w:rPr>
        <w:t xml:space="preserve"> z dnia </w:t>
      </w:r>
      <w:r w:rsidR="0094461D">
        <w:rPr>
          <w:sz w:val="28"/>
          <w:szCs w:val="28"/>
        </w:rPr>
        <w:t>15</w:t>
      </w:r>
      <w:r w:rsidR="00884B49">
        <w:rPr>
          <w:sz w:val="28"/>
          <w:szCs w:val="28"/>
        </w:rPr>
        <w:t xml:space="preserve"> </w:t>
      </w:r>
      <w:r w:rsidR="0094461D">
        <w:rPr>
          <w:sz w:val="28"/>
          <w:szCs w:val="28"/>
        </w:rPr>
        <w:t>maja</w:t>
      </w:r>
      <w:r w:rsidR="00884B49">
        <w:rPr>
          <w:sz w:val="28"/>
          <w:szCs w:val="28"/>
        </w:rPr>
        <w:t xml:space="preserve"> 2018 roku dokonuje się z</w:t>
      </w:r>
      <w:r w:rsidR="0094461D">
        <w:rPr>
          <w:sz w:val="28"/>
          <w:szCs w:val="28"/>
        </w:rPr>
        <w:t xml:space="preserve">mniejszenia </w:t>
      </w:r>
      <w:r w:rsidR="00884B49">
        <w:rPr>
          <w:sz w:val="28"/>
          <w:szCs w:val="28"/>
        </w:rPr>
        <w:t>planu dochodów</w:t>
      </w:r>
      <w:r w:rsidR="00651CF9">
        <w:rPr>
          <w:sz w:val="28"/>
          <w:szCs w:val="28"/>
        </w:rPr>
        <w:t xml:space="preserve"> </w:t>
      </w:r>
      <w:r w:rsidR="00884B49">
        <w:rPr>
          <w:sz w:val="28"/>
          <w:szCs w:val="28"/>
        </w:rPr>
        <w:t xml:space="preserve">Starostwa Powiatowego </w:t>
      </w:r>
      <w:r w:rsidR="001A3521">
        <w:rPr>
          <w:sz w:val="28"/>
          <w:szCs w:val="28"/>
        </w:rPr>
        <w:t>w dz.</w:t>
      </w:r>
      <w:r w:rsidR="0094461D">
        <w:rPr>
          <w:sz w:val="28"/>
          <w:szCs w:val="28"/>
        </w:rPr>
        <w:t>852</w:t>
      </w:r>
      <w:r w:rsidR="001A3521">
        <w:rPr>
          <w:sz w:val="28"/>
          <w:szCs w:val="28"/>
        </w:rPr>
        <w:t>, rozdz.</w:t>
      </w:r>
      <w:r w:rsidR="0094461D">
        <w:rPr>
          <w:sz w:val="28"/>
          <w:szCs w:val="28"/>
        </w:rPr>
        <w:t>85202 w § 2130 o k</w:t>
      </w:r>
      <w:r w:rsidR="001A3521">
        <w:rPr>
          <w:sz w:val="28"/>
          <w:szCs w:val="28"/>
        </w:rPr>
        <w:t xml:space="preserve">wotę </w:t>
      </w:r>
      <w:r w:rsidR="0094461D">
        <w:rPr>
          <w:sz w:val="28"/>
          <w:szCs w:val="28"/>
        </w:rPr>
        <w:t>75.737</w:t>
      </w:r>
      <w:r w:rsidR="00F537D1">
        <w:rPr>
          <w:sz w:val="28"/>
          <w:szCs w:val="28"/>
        </w:rPr>
        <w:t>,00</w:t>
      </w:r>
      <w:r w:rsidR="001A3521">
        <w:rPr>
          <w:sz w:val="28"/>
          <w:szCs w:val="28"/>
        </w:rPr>
        <w:t xml:space="preserve"> zł</w:t>
      </w:r>
      <w:r w:rsidR="00F537D1">
        <w:rPr>
          <w:sz w:val="28"/>
          <w:szCs w:val="28"/>
        </w:rPr>
        <w:t xml:space="preserve"> </w:t>
      </w:r>
      <w:r w:rsidR="0094461D">
        <w:rPr>
          <w:sz w:val="28"/>
          <w:szCs w:val="28"/>
        </w:rPr>
        <w:t>w związku z niewykorzystaniem  miejsc w domach pomocy społecznej,</w:t>
      </w:r>
      <w:r w:rsidR="00CF7119">
        <w:rPr>
          <w:sz w:val="28"/>
          <w:szCs w:val="28"/>
        </w:rPr>
        <w:t xml:space="preserve"> </w:t>
      </w:r>
      <w:r w:rsidR="0094461D">
        <w:rPr>
          <w:sz w:val="28"/>
          <w:szCs w:val="28"/>
        </w:rPr>
        <w:t>niższego niż dotacja  z budżetu państwa kosztu utrzymania</w:t>
      </w:r>
      <w:r w:rsidR="00CF7119">
        <w:rPr>
          <w:sz w:val="28"/>
          <w:szCs w:val="28"/>
        </w:rPr>
        <w:t xml:space="preserve"> mieszkańca domu lub przyjęcia do domu mieszkańca ,skierowanego po 1 styczna 2004 roku,</w:t>
      </w:r>
      <w:r w:rsidR="00045AA5">
        <w:rPr>
          <w:sz w:val="28"/>
          <w:szCs w:val="28"/>
        </w:rPr>
        <w:t xml:space="preserve"> </w:t>
      </w:r>
      <w:r w:rsidR="00CF7119">
        <w:rPr>
          <w:sz w:val="28"/>
          <w:szCs w:val="28"/>
        </w:rPr>
        <w:t>czyli niepodlegającego dofinansowaniu z dotacji.</w:t>
      </w:r>
      <w:r w:rsidR="00045AA5">
        <w:rPr>
          <w:sz w:val="28"/>
          <w:szCs w:val="28"/>
        </w:rPr>
        <w:t xml:space="preserve"> </w:t>
      </w:r>
      <w:r w:rsidR="00CF7119">
        <w:rPr>
          <w:sz w:val="28"/>
          <w:szCs w:val="28"/>
        </w:rPr>
        <w:t>Jednocześnie zm</w:t>
      </w:r>
      <w:r w:rsidR="00045AA5">
        <w:rPr>
          <w:sz w:val="28"/>
          <w:szCs w:val="28"/>
        </w:rPr>
        <w:t>n</w:t>
      </w:r>
      <w:r w:rsidR="00CF7119">
        <w:rPr>
          <w:sz w:val="28"/>
          <w:szCs w:val="28"/>
        </w:rPr>
        <w:t xml:space="preserve">iejsza się plan wydatków w następujących </w:t>
      </w:r>
      <w:r w:rsidR="00045AA5">
        <w:rPr>
          <w:sz w:val="28"/>
          <w:szCs w:val="28"/>
        </w:rPr>
        <w:t>domach pomocy społecznej i następującej szczegółowości:</w:t>
      </w:r>
    </w:p>
    <w:p w:rsidR="00773242" w:rsidRDefault="00773242" w:rsidP="00773242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Wlk. o kwotę 21.147,00 zł,</w:t>
      </w:r>
    </w:p>
    <w:p w:rsidR="00773242" w:rsidRDefault="00773242" w:rsidP="00773242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Miłkowie o kwotę 15.153,00 zł,</w:t>
      </w:r>
    </w:p>
    <w:p w:rsidR="00773242" w:rsidRDefault="00773242" w:rsidP="00773242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15.303,00 zł,</w:t>
      </w:r>
    </w:p>
    <w:p w:rsidR="00773242" w:rsidRDefault="00773242" w:rsidP="00773242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7.102,00 zł</w:t>
      </w:r>
    </w:p>
    <w:p w:rsidR="00773242" w:rsidRPr="00773242" w:rsidRDefault="00773242" w:rsidP="00773242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Szklarskiej Porębie o kwotę 17.032,00 zł</w:t>
      </w:r>
    </w:p>
    <w:p w:rsidR="00045AA5" w:rsidRDefault="00045AA5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Pomocy Społecznej w Sosnówce z dnia 04.05.2018r., dokonuje się zmian w planie wydatków tej placówki w dz.852, rozdz.85202 w szczegółowości paragrafów, zgodnie z załącznikiem nr 2 do niniejszej uchwały.,</w:t>
      </w:r>
    </w:p>
    <w:p w:rsidR="00045AA5" w:rsidRDefault="00045AA5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</w:t>
      </w:r>
      <w:r w:rsidR="00773242">
        <w:rPr>
          <w:sz w:val="28"/>
          <w:szCs w:val="28"/>
        </w:rPr>
        <w:t>ł</w:t>
      </w:r>
      <w:r>
        <w:rPr>
          <w:sz w:val="28"/>
          <w:szCs w:val="28"/>
        </w:rPr>
        <w:t xml:space="preserve"> Ogólnokształcących i Mistrzostwa Sportowego w Szklarskiej Porębie  z dnia 16 maja 2018 roku, znak KS.3114.17.18.MGK dokonuje się zmian w planie wydatków tej placówki w dz.801,rozdz 80101,80110 i 80120 oraz w dz.854,rozdz.85401 w szczegółowości paragrafów, zgodnie z załącznikiem Nr 2 do niniejszej uchwały,</w:t>
      </w:r>
    </w:p>
    <w:p w:rsidR="00045AA5" w:rsidRDefault="00045AA5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Wczasów Dziecięcych i Promocji Zdrowia w Szklarskiej Porębie  z dnia 07.05.2018 ,znak DWDziPZ-110/2018 dokonuje się zwiększenia planu wydatków  tej placówki w dz.854,rozdz.85411 w § 4220 o kwotę 98.713,00 zł,</w:t>
      </w:r>
    </w:p>
    <w:p w:rsidR="00045AA5" w:rsidRDefault="007B3D0F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Powiatowego dokonuje się zmian w planie finansowym wydatków w dz.</w:t>
      </w:r>
      <w:r w:rsidR="00045AA5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="00B63DB5">
        <w:rPr>
          <w:sz w:val="28"/>
          <w:szCs w:val="28"/>
        </w:rPr>
        <w:t xml:space="preserve"> r</w:t>
      </w:r>
      <w:r>
        <w:rPr>
          <w:sz w:val="28"/>
          <w:szCs w:val="28"/>
        </w:rPr>
        <w:t>ozdz.</w:t>
      </w:r>
      <w:r w:rsidR="00045AA5">
        <w:rPr>
          <w:sz w:val="28"/>
          <w:szCs w:val="28"/>
        </w:rPr>
        <w:t>60014</w:t>
      </w:r>
      <w:r w:rsidR="00773242">
        <w:rPr>
          <w:sz w:val="28"/>
          <w:szCs w:val="28"/>
        </w:rPr>
        <w:t xml:space="preserve"> w związku z koniecznością zwiększenia planu wydatków na utrzymanie zieleni</w:t>
      </w:r>
      <w:r w:rsidR="003A141E">
        <w:rPr>
          <w:sz w:val="28"/>
          <w:szCs w:val="28"/>
        </w:rPr>
        <w:t xml:space="preserve"> w pasie drogowym</w:t>
      </w:r>
      <w:r w:rsidR="00F91F72">
        <w:rPr>
          <w:sz w:val="28"/>
          <w:szCs w:val="28"/>
        </w:rPr>
        <w:t xml:space="preserve"> ,oraz  zwiększa się plan wydatków w dz.750,rozdz.75095 w §4610 o kwotę 8.000,00 zł w związku z koniecznością wniesienia opłaty sądowej na poczet biegłego w sprawie. Na potrzebę tego zwiększenia zmniejsza się rezerwę ogólną (dz.758,rozdz.75818 w § 4810) o tę samą kwotę ,stan rezerwy ogólnej po zmianie wynosi 638.600,00 zł.</w:t>
      </w:r>
    </w:p>
    <w:p w:rsidR="00B63DB5" w:rsidRDefault="007B3D0F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AA5" w:rsidRDefault="00045AA5">
      <w:pPr>
        <w:jc w:val="both"/>
        <w:rPr>
          <w:sz w:val="28"/>
          <w:szCs w:val="28"/>
        </w:rPr>
      </w:pPr>
    </w:p>
    <w:sectPr w:rsidR="00045AA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D3" w:rsidRDefault="006759D3" w:rsidP="00286505">
      <w:r>
        <w:separator/>
      </w:r>
    </w:p>
  </w:endnote>
  <w:endnote w:type="continuationSeparator" w:id="0">
    <w:p w:rsidR="006759D3" w:rsidRDefault="006759D3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D3" w:rsidRDefault="006759D3" w:rsidP="00286505">
      <w:r>
        <w:separator/>
      </w:r>
    </w:p>
  </w:footnote>
  <w:footnote w:type="continuationSeparator" w:id="0">
    <w:p w:rsidR="006759D3" w:rsidRDefault="006759D3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577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6BDD"/>
    <w:rsid w:val="00D57E64"/>
    <w:rsid w:val="00D615DF"/>
    <w:rsid w:val="00D632BE"/>
    <w:rsid w:val="00D633AA"/>
    <w:rsid w:val="00D664BB"/>
    <w:rsid w:val="00D7436F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4697-B992-498D-8D65-AAB1FED0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18</cp:revision>
  <cp:lastPrinted>2018-06-04T12:32:00Z</cp:lastPrinted>
  <dcterms:created xsi:type="dcterms:W3CDTF">2018-05-11T06:23:00Z</dcterms:created>
  <dcterms:modified xsi:type="dcterms:W3CDTF">2018-06-04T12:36:00Z</dcterms:modified>
</cp:coreProperties>
</file>