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Default="00224B77" w:rsidP="00224B77">
      <w:pPr>
        <w:jc w:val="center"/>
        <w:rPr>
          <w:b/>
        </w:rPr>
      </w:pPr>
      <w:r>
        <w:rPr>
          <w:b/>
        </w:rPr>
        <w:t>Go</w:t>
      </w:r>
      <w:r w:rsidR="001D11D6">
        <w:rPr>
          <w:b/>
        </w:rPr>
        <w:t>dziny pracy w roku szkolnym 2015-16</w:t>
      </w:r>
    </w:p>
    <w:p w:rsidR="00224B77" w:rsidRDefault="00224B77" w:rsidP="00224B77">
      <w:pPr>
        <w:jc w:val="center"/>
        <w:rPr>
          <w:b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 Krystyna </w:t>
            </w:r>
            <w:proofErr w:type="spellStart"/>
            <w:r>
              <w:rPr>
                <w:lang w:eastAsia="en-US"/>
              </w:rPr>
              <w:t>Patynowska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 xml:space="preserve">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 xml:space="preserve"> –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>– 15</w:t>
            </w:r>
          </w:p>
        </w:tc>
      </w:tr>
      <w:tr w:rsidR="00F0007B" w:rsidTr="00F0007B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 w:rsidP="00352D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Katarzyna Kopczyńska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12.40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9 - 14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8 -11.50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 – 14.30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8-8.55</w:t>
            </w:r>
          </w:p>
          <w:p w:rsidR="00F0007B" w:rsidRDefault="00F0007B" w:rsidP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9.50-13.25</w:t>
            </w:r>
          </w:p>
        </w:tc>
      </w:tr>
      <w:tr w:rsidR="00F0007B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>
            <w:pPr>
              <w:spacing w:line="276" w:lineRule="auto"/>
              <w:rPr>
                <w:lang w:eastAsia="en-US"/>
              </w:rPr>
            </w:pPr>
          </w:p>
          <w:p w:rsidR="00F0007B" w:rsidRDefault="00F00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Anna </w:t>
            </w:r>
            <w:proofErr w:type="spellStart"/>
            <w:r>
              <w:rPr>
                <w:lang w:eastAsia="en-US"/>
              </w:rP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12.45 – 13.45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10.55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13.55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9.50-14.05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598"/>
        <w:gridCol w:w="1442"/>
        <w:gridCol w:w="1458"/>
        <w:gridCol w:w="1634"/>
        <w:gridCol w:w="129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Patrycja </w:t>
            </w:r>
            <w:proofErr w:type="spellStart"/>
            <w:r>
              <w:rPr>
                <w:lang w:eastAsia="en-US"/>
              </w:rPr>
              <w:t>Zubiel</w:t>
            </w:r>
            <w:proofErr w:type="spellEnd"/>
            <w:r>
              <w:rPr>
                <w:lang w:eastAsia="en-US"/>
              </w:rP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 –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8.55 -13.35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10.55 –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14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F0007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14</w:t>
            </w:r>
            <w:r w:rsidR="00F0007B">
              <w:rPr>
                <w:lang w:eastAsia="en-US"/>
              </w:rPr>
              <w:t>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F0007B">
              <w:rPr>
                <w:lang w:eastAsia="en-US"/>
              </w:rPr>
              <w:t>-8.5</w:t>
            </w:r>
            <w:r>
              <w:rPr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 w:rsidP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8.5</w:t>
            </w:r>
            <w:r w:rsidR="00E57151">
              <w:rPr>
                <w:lang w:eastAsia="en-US"/>
              </w:rPr>
              <w:t>5, 13.</w:t>
            </w:r>
            <w:r>
              <w:rPr>
                <w:lang w:eastAsia="en-US"/>
              </w:rPr>
              <w:t>3</w:t>
            </w:r>
            <w:r w:rsidR="00E57151">
              <w:rPr>
                <w:lang w:eastAsia="en-US"/>
              </w:rPr>
              <w:t>0-14.15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– 1</w:t>
            </w:r>
            <w:r w:rsidR="00F0007B">
              <w:rPr>
                <w:lang w:eastAsia="en-US"/>
              </w:rPr>
              <w:t>0.5</w:t>
            </w:r>
            <w:r>
              <w:rPr>
                <w:lang w:eastAsia="en-US"/>
              </w:rPr>
              <w:t>5</w:t>
            </w:r>
          </w:p>
          <w:p w:rsidR="00F0007B" w:rsidRDefault="00F0007B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13.55-14.15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8.5</w:t>
            </w:r>
            <w:bookmarkStart w:id="0" w:name="_GoBack"/>
            <w:bookmarkEnd w:id="0"/>
            <w:r w:rsidR="00E57151">
              <w:rPr>
                <w:lang w:eastAsia="en-US"/>
              </w:rPr>
              <w:t>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224B77" w:rsidRDefault="00224B77" w:rsidP="00224B77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uczniów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</w:t>
            </w:r>
            <w:r w:rsidR="00224B77">
              <w:rPr>
                <w:lang w:eastAsia="en-US"/>
              </w:rPr>
              <w:t xml:space="preserve">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</w:t>
            </w:r>
            <w:r w:rsidR="00224B77">
              <w:rPr>
                <w:lang w:eastAsia="en-US"/>
              </w:rPr>
              <w:t xml:space="preserve"> - 14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1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589"/>
        <w:gridCol w:w="1410"/>
        <w:gridCol w:w="1578"/>
        <w:gridCol w:w="1603"/>
        <w:gridCol w:w="126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16.30</w:t>
            </w:r>
          </w:p>
          <w:p w:rsidR="001D11D6" w:rsidRPr="001D11D6" w:rsidRDefault="00BF67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r w:rsidR="001D11D6">
              <w:rPr>
                <w:sz w:val="22"/>
                <w:szCs w:val="22"/>
                <w:lang w:eastAsia="en-US"/>
              </w:rPr>
              <w:t xml:space="preserve">d 9.50 do </w:t>
            </w:r>
            <w:r w:rsidR="00755867">
              <w:rPr>
                <w:sz w:val="22"/>
                <w:szCs w:val="22"/>
                <w:lang w:eastAsia="en-US"/>
              </w:rPr>
              <w:t>11</w:t>
            </w:r>
            <w:r w:rsidR="001D11D6">
              <w:rPr>
                <w:sz w:val="22"/>
                <w:szCs w:val="22"/>
                <w:lang w:eastAsia="en-US"/>
              </w:rPr>
              <w:t xml:space="preserve">.30 biblioteka </w:t>
            </w:r>
            <w:r w:rsidR="001D11D6">
              <w:rPr>
                <w:sz w:val="22"/>
                <w:szCs w:val="22"/>
                <w:lang w:eastAsia="en-US"/>
              </w:rPr>
              <w:lastRenderedPageBreak/>
              <w:t>czynna tylko w czasie przerw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14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jc w:val="center"/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Sekretariat uczniowski, kadry, księgowość, kierownik gospodarczy, 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Sekretariat:</w:t>
            </w:r>
          </w:p>
          <w:p w:rsidR="00224B77" w:rsidRDefault="00224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sprawy uczniowskie załatwiane są: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/>
    <w:p w:rsidR="00224B77" w:rsidRDefault="00224B77" w:rsidP="00224B77"/>
    <w:p w:rsidR="00521A9B" w:rsidRDefault="00521A9B"/>
    <w:sectPr w:rsidR="0052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0"/>
    <w:rsid w:val="001D11D6"/>
    <w:rsid w:val="00224B77"/>
    <w:rsid w:val="00521A9B"/>
    <w:rsid w:val="00755867"/>
    <w:rsid w:val="00B64C40"/>
    <w:rsid w:val="00BF6736"/>
    <w:rsid w:val="00E57151"/>
    <w:rsid w:val="00E95383"/>
    <w:rsid w:val="00F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2015-09-23T09:22:00Z</dcterms:created>
  <dcterms:modified xsi:type="dcterms:W3CDTF">2016-01-07T08:35:00Z</dcterms:modified>
</cp:coreProperties>
</file>